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F285" w14:textId="77777777" w:rsidR="00CC393A" w:rsidRPr="00C520AF" w:rsidRDefault="00FA3DF4" w:rsidP="00CC393A">
      <w:pPr>
        <w:pStyle w:val="Heading1"/>
        <w:spacing w:before="240"/>
      </w:pPr>
      <w:r>
        <w:rPr>
          <w:color w:val="auto"/>
        </w:rPr>
        <w:t xml:space="preserve">Spraying for RLEM </w:t>
      </w:r>
      <w:r w:rsidR="007757D2">
        <w:rPr>
          <w:color w:val="auto"/>
        </w:rPr>
        <w:t xml:space="preserve">could </w:t>
      </w:r>
      <w:r>
        <w:rPr>
          <w:color w:val="auto"/>
        </w:rPr>
        <w:t>become a thing of the past</w:t>
      </w:r>
    </w:p>
    <w:p w14:paraId="431B8CC4" w14:textId="77777777" w:rsidR="00CC393A" w:rsidRPr="004B6B78" w:rsidRDefault="00CC393A" w:rsidP="00CC393A">
      <w:pPr>
        <w:pStyle w:val="Author"/>
        <w:rPr>
          <w:b w:val="0"/>
          <w:bCs w:val="0"/>
          <w:sz w:val="22"/>
          <w:szCs w:val="22"/>
        </w:rPr>
      </w:pPr>
      <w:r>
        <w:rPr>
          <w:rStyle w:val="Strong"/>
          <w:b/>
        </w:rPr>
        <w:t>Svetlana Micic</w:t>
      </w:r>
      <w:r w:rsidR="005D5A8C">
        <w:rPr>
          <w:rStyle w:val="Strong"/>
          <w:b/>
        </w:rPr>
        <w:t xml:space="preserve"> and </w:t>
      </w:r>
      <w:r w:rsidR="00FA3DF4">
        <w:rPr>
          <w:rStyle w:val="Strong"/>
          <w:b/>
        </w:rPr>
        <w:t>Alan Lord</w:t>
      </w:r>
      <w:r w:rsidR="00214D53">
        <w:rPr>
          <w:rStyle w:val="Strong"/>
          <w:b/>
        </w:rPr>
        <w:t>,</w:t>
      </w:r>
      <w:r w:rsidR="00FA3DF4">
        <w:rPr>
          <w:rStyle w:val="Strong"/>
          <w:b/>
        </w:rPr>
        <w:t xml:space="preserve"> </w:t>
      </w:r>
      <w:r>
        <w:rPr>
          <w:b w:val="0"/>
          <w:sz w:val="22"/>
          <w:szCs w:val="22"/>
        </w:rPr>
        <w:t>Department of Primary Industries and Regional Development</w:t>
      </w:r>
      <w:r w:rsidR="006F79DF">
        <w:rPr>
          <w:b w:val="0"/>
          <w:sz w:val="22"/>
          <w:szCs w:val="22"/>
        </w:rPr>
        <w:t>.</w:t>
      </w:r>
    </w:p>
    <w:p w14:paraId="12F41ABD" w14:textId="77777777" w:rsidR="008C6588" w:rsidRPr="00C520AF" w:rsidRDefault="008C6588" w:rsidP="008C6588">
      <w:pPr>
        <w:pStyle w:val="Author"/>
        <w:rPr>
          <w:b w:val="0"/>
          <w:bCs w:val="0"/>
          <w:sz w:val="22"/>
          <w:szCs w:val="22"/>
        </w:rPr>
      </w:pPr>
    </w:p>
    <w:p w14:paraId="39B28ED7" w14:textId="77777777" w:rsidR="003D0FC7" w:rsidRDefault="003D0FC7" w:rsidP="008F2638">
      <w:pPr>
        <w:pStyle w:val="Heading2"/>
        <w:rPr>
          <w:rFonts w:cs="Arial"/>
          <w:b w:val="0"/>
          <w:bCs/>
          <w:i/>
          <w:iCs/>
          <w:sz w:val="20"/>
          <w:szCs w:val="20"/>
        </w:rPr>
      </w:pPr>
      <w:r w:rsidRPr="00C520AF">
        <w:rPr>
          <w:rFonts w:cs="Arial"/>
        </w:rPr>
        <w:t>Keywords</w:t>
      </w:r>
      <w:r w:rsidR="00BA403E" w:rsidRPr="00C520AF">
        <w:rPr>
          <w:rFonts w:cs="Arial"/>
        </w:rPr>
        <w:t xml:space="preserve"> </w:t>
      </w:r>
      <w:proofErr w:type="spellStart"/>
      <w:r w:rsidR="00FA3DF4" w:rsidRPr="000B0DC9">
        <w:rPr>
          <w:rFonts w:cs="Arial"/>
          <w:b w:val="0"/>
          <w:bCs/>
          <w:iCs/>
          <w:sz w:val="20"/>
          <w:szCs w:val="20"/>
        </w:rPr>
        <w:t>redlegged</w:t>
      </w:r>
      <w:proofErr w:type="spellEnd"/>
      <w:r w:rsidR="00FA3DF4" w:rsidRPr="000B0DC9">
        <w:rPr>
          <w:rFonts w:cs="Arial"/>
          <w:b w:val="0"/>
          <w:bCs/>
          <w:iCs/>
          <w:sz w:val="20"/>
          <w:szCs w:val="20"/>
        </w:rPr>
        <w:t xml:space="preserve"> earth mites, resistance, synthetic pyrethroids, organophosphates</w:t>
      </w:r>
    </w:p>
    <w:p w14:paraId="121EA134" w14:textId="77777777" w:rsidR="0063627C" w:rsidRPr="000B0DC9" w:rsidRDefault="000B0DC9" w:rsidP="0063627C">
      <w:pPr>
        <w:rPr>
          <w:sz w:val="22"/>
        </w:rPr>
      </w:pPr>
      <w:r>
        <w:rPr>
          <w:sz w:val="22"/>
        </w:rPr>
        <w:br/>
      </w:r>
      <w:r w:rsidR="0063627C" w:rsidRPr="000B0DC9">
        <w:rPr>
          <w:sz w:val="22"/>
        </w:rPr>
        <w:t>GRDC Project Code: UM00057</w:t>
      </w:r>
    </w:p>
    <w:p w14:paraId="3C1B0C3A" w14:textId="77777777" w:rsidR="008C6588" w:rsidRPr="00C520AF" w:rsidRDefault="003D0FC7" w:rsidP="00CC393A">
      <w:pPr>
        <w:tabs>
          <w:tab w:val="left" w:pos="2268"/>
        </w:tabs>
        <w:rPr>
          <w:rFonts w:cs="Arial"/>
        </w:rPr>
      </w:pPr>
      <w:r w:rsidRPr="00C520AF">
        <w:rPr>
          <w:rFonts w:cs="Arial"/>
          <w:b/>
          <w:bCs/>
        </w:rPr>
        <w:br/>
      </w:r>
      <w:r w:rsidR="008C6588" w:rsidRPr="00B22673">
        <w:rPr>
          <w:rFonts w:eastAsiaTheme="majorEastAsia" w:cs="Arial"/>
          <w:b/>
          <w:color w:val="000000" w:themeColor="text1"/>
          <w:sz w:val="22"/>
          <w:szCs w:val="26"/>
        </w:rPr>
        <w:t xml:space="preserve">Key </w:t>
      </w:r>
      <w:r w:rsidR="000D10A8" w:rsidRPr="00B22673">
        <w:rPr>
          <w:rFonts w:eastAsiaTheme="majorEastAsia" w:cs="Arial"/>
          <w:b/>
          <w:color w:val="000000" w:themeColor="text1"/>
          <w:sz w:val="22"/>
          <w:szCs w:val="26"/>
        </w:rPr>
        <w:t>m</w:t>
      </w:r>
      <w:r w:rsidR="008C6588" w:rsidRPr="00B22673">
        <w:rPr>
          <w:rFonts w:eastAsiaTheme="majorEastAsia" w:cs="Arial"/>
          <w:b/>
          <w:color w:val="000000" w:themeColor="text1"/>
          <w:sz w:val="22"/>
          <w:szCs w:val="26"/>
        </w:rPr>
        <w:t>essages</w:t>
      </w:r>
    </w:p>
    <w:p w14:paraId="74B0D9B8" w14:textId="77777777" w:rsidR="006F79DF" w:rsidRPr="006F79DF" w:rsidRDefault="005D5A8C" w:rsidP="000B0DC9">
      <w:pPr>
        <w:pStyle w:val="ListParagraph"/>
        <w:numPr>
          <w:ilvl w:val="0"/>
          <w:numId w:val="19"/>
        </w:numPr>
        <w:rPr>
          <w:rFonts w:cs="Arial"/>
        </w:rPr>
      </w:pPr>
      <w:proofErr w:type="spellStart"/>
      <w:r w:rsidRPr="006F79DF">
        <w:rPr>
          <w:rFonts w:cs="Arial"/>
        </w:rPr>
        <w:t>R</w:t>
      </w:r>
      <w:r w:rsidR="00FA3DF4" w:rsidRPr="006F79DF">
        <w:rPr>
          <w:rFonts w:cs="Arial"/>
        </w:rPr>
        <w:t>edlegged</w:t>
      </w:r>
      <w:proofErr w:type="spellEnd"/>
      <w:r w:rsidR="00FA3DF4" w:rsidRPr="006F79DF">
        <w:rPr>
          <w:rFonts w:cs="Arial"/>
        </w:rPr>
        <w:t xml:space="preserve"> earth mites (RLEM) </w:t>
      </w:r>
      <w:r w:rsidRPr="006F79DF">
        <w:rPr>
          <w:rFonts w:cs="Arial"/>
        </w:rPr>
        <w:t>that</w:t>
      </w:r>
      <w:r w:rsidR="00FA3DF4" w:rsidRPr="006F79DF">
        <w:rPr>
          <w:rFonts w:cs="Arial"/>
        </w:rPr>
        <w:t xml:space="preserve"> </w:t>
      </w:r>
      <w:r w:rsidRPr="006F79DF">
        <w:rPr>
          <w:rFonts w:cs="Arial"/>
        </w:rPr>
        <w:t xml:space="preserve">have developed </w:t>
      </w:r>
      <w:r w:rsidR="00FA3DF4" w:rsidRPr="006F79DF">
        <w:rPr>
          <w:rFonts w:cs="Arial"/>
        </w:rPr>
        <w:t xml:space="preserve">resistance to organophosphates and synthetic pyrethroids are becoming more common in </w:t>
      </w:r>
      <w:r w:rsidR="008D4172" w:rsidRPr="006F79DF">
        <w:rPr>
          <w:rFonts w:cs="Arial"/>
        </w:rPr>
        <w:t xml:space="preserve">broadacre </w:t>
      </w:r>
      <w:r w:rsidRPr="006F79DF">
        <w:rPr>
          <w:rFonts w:cs="Arial"/>
        </w:rPr>
        <w:t>farming</w:t>
      </w:r>
      <w:r w:rsidR="006F79DF">
        <w:rPr>
          <w:rFonts w:cs="Arial"/>
        </w:rPr>
        <w:t xml:space="preserve"> systems</w:t>
      </w:r>
      <w:r w:rsidRPr="006F79DF">
        <w:rPr>
          <w:rFonts w:cs="Arial"/>
        </w:rPr>
        <w:t xml:space="preserve"> in </w:t>
      </w:r>
      <w:r w:rsidR="008D4172" w:rsidRPr="006F79DF">
        <w:rPr>
          <w:rFonts w:cs="Arial"/>
        </w:rPr>
        <w:t>W</w:t>
      </w:r>
      <w:r w:rsidR="006F79DF">
        <w:rPr>
          <w:rFonts w:cs="Arial"/>
        </w:rPr>
        <w:t>estern Australia</w:t>
      </w:r>
      <w:r w:rsidR="00FA3DF4" w:rsidRPr="006F79DF">
        <w:rPr>
          <w:rFonts w:cs="Arial"/>
        </w:rPr>
        <w:t xml:space="preserve">. </w:t>
      </w:r>
    </w:p>
    <w:p w14:paraId="3F9D6114" w14:textId="77777777" w:rsidR="00FA3DF4" w:rsidRPr="000B0DC9" w:rsidRDefault="00FA3DF4" w:rsidP="000B0DC9">
      <w:pPr>
        <w:pStyle w:val="ListParagraph"/>
        <w:numPr>
          <w:ilvl w:val="0"/>
          <w:numId w:val="19"/>
        </w:numPr>
        <w:rPr>
          <w:rFonts w:cs="Arial"/>
        </w:rPr>
      </w:pPr>
      <w:proofErr w:type="gramStart"/>
      <w:r w:rsidRPr="006F79DF">
        <w:rPr>
          <w:rFonts w:cs="Arial"/>
        </w:rPr>
        <w:t>As a</w:t>
      </w:r>
      <w:r w:rsidR="005D5A8C" w:rsidRPr="006F79DF">
        <w:rPr>
          <w:rFonts w:cs="Arial"/>
        </w:rPr>
        <w:t xml:space="preserve"> consequence</w:t>
      </w:r>
      <w:proofErr w:type="gramEnd"/>
      <w:r w:rsidR="006F79DF">
        <w:rPr>
          <w:rFonts w:cs="Arial"/>
        </w:rPr>
        <w:t>,</w:t>
      </w:r>
      <w:r w:rsidR="005D5A8C" w:rsidRPr="006F79DF">
        <w:rPr>
          <w:rFonts w:cs="Arial"/>
        </w:rPr>
        <w:t xml:space="preserve"> the</w:t>
      </w:r>
      <w:r w:rsidRPr="006F79DF">
        <w:rPr>
          <w:rFonts w:cs="Arial"/>
        </w:rPr>
        <w:t xml:space="preserve"> industry w</w:t>
      </w:r>
      <w:r w:rsidR="005D5A8C" w:rsidRPr="006F79DF">
        <w:rPr>
          <w:rFonts w:cs="Arial"/>
        </w:rPr>
        <w:t>ill</w:t>
      </w:r>
      <w:r w:rsidRPr="006F79DF">
        <w:rPr>
          <w:rFonts w:cs="Arial"/>
        </w:rPr>
        <w:t xml:space="preserve"> need to look at alternatives to spraying </w:t>
      </w:r>
      <w:r w:rsidR="005D5A8C" w:rsidRPr="006F79DF">
        <w:rPr>
          <w:rFonts w:cs="Arial"/>
        </w:rPr>
        <w:t xml:space="preserve">insecticides </w:t>
      </w:r>
      <w:r w:rsidRPr="006F79DF">
        <w:rPr>
          <w:rFonts w:cs="Arial"/>
        </w:rPr>
        <w:t xml:space="preserve">to </w:t>
      </w:r>
      <w:r w:rsidR="005D5A8C" w:rsidRPr="00257E1D">
        <w:rPr>
          <w:rFonts w:cs="Arial"/>
        </w:rPr>
        <w:t>control</w:t>
      </w:r>
      <w:r w:rsidRPr="00257E1D">
        <w:rPr>
          <w:rFonts w:cs="Arial"/>
        </w:rPr>
        <w:t xml:space="preserve"> </w:t>
      </w:r>
      <w:r w:rsidR="005D5A8C" w:rsidRPr="00257E1D">
        <w:rPr>
          <w:rFonts w:cs="Arial"/>
        </w:rPr>
        <w:t>RLEM</w:t>
      </w:r>
      <w:r w:rsidRPr="00257E1D">
        <w:rPr>
          <w:rFonts w:cs="Arial"/>
        </w:rPr>
        <w:t>.</w:t>
      </w:r>
    </w:p>
    <w:p w14:paraId="13A21236" w14:textId="77777777" w:rsidR="00B22673" w:rsidRDefault="00FA3DF4" w:rsidP="00B22673">
      <w:pPr>
        <w:tabs>
          <w:tab w:val="left" w:pos="2268"/>
        </w:tabs>
        <w:rPr>
          <w:rFonts w:eastAsiaTheme="majorEastAsia" w:cs="Arial"/>
          <w:b/>
          <w:color w:val="000000" w:themeColor="text1"/>
          <w:sz w:val="22"/>
          <w:szCs w:val="26"/>
        </w:rPr>
      </w:pPr>
      <w:r>
        <w:rPr>
          <w:rFonts w:eastAsiaTheme="majorEastAsia" w:cs="Arial"/>
          <w:b/>
          <w:color w:val="000000" w:themeColor="text1"/>
          <w:sz w:val="22"/>
          <w:szCs w:val="26"/>
        </w:rPr>
        <w:t>Introduction</w:t>
      </w:r>
    </w:p>
    <w:p w14:paraId="4BA16234" w14:textId="77777777" w:rsidR="00FA3DF4" w:rsidRPr="008D4172" w:rsidRDefault="006F79DF" w:rsidP="00FA3DF4">
      <w:pPr>
        <w:pStyle w:val="para"/>
        <w:tabs>
          <w:tab w:val="clear" w:pos="567"/>
          <w:tab w:val="clear" w:pos="1134"/>
          <w:tab w:val="clear" w:pos="1701"/>
        </w:tabs>
        <w:rPr>
          <w:rFonts w:eastAsiaTheme="minorHAnsi"/>
          <w:color w:val="404040" w:themeColor="text1" w:themeTint="BF"/>
          <w:szCs w:val="22"/>
          <w:lang w:eastAsia="en-US"/>
        </w:rPr>
      </w:pPr>
      <w:r>
        <w:rPr>
          <w:rFonts w:eastAsiaTheme="minorHAnsi"/>
          <w:color w:val="404040" w:themeColor="text1" w:themeTint="BF"/>
          <w:szCs w:val="22"/>
          <w:lang w:eastAsia="en-US"/>
        </w:rPr>
        <w:t>At the</w:t>
      </w:r>
      <w:r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>2015</w:t>
      </w:r>
      <w:r>
        <w:rPr>
          <w:rFonts w:eastAsiaTheme="minorHAnsi"/>
          <w:color w:val="404040" w:themeColor="text1" w:themeTint="BF"/>
          <w:szCs w:val="22"/>
          <w:lang w:eastAsia="en-US"/>
        </w:rPr>
        <w:t xml:space="preserve"> Crop Updates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we reported that </w:t>
      </w:r>
      <w:r w:rsidR="002F5132">
        <w:rPr>
          <w:rFonts w:eastAsiaTheme="minorHAnsi"/>
          <w:color w:val="404040" w:themeColor="text1" w:themeTint="BF"/>
          <w:szCs w:val="22"/>
          <w:lang w:eastAsia="en-US"/>
        </w:rPr>
        <w:t xml:space="preserve">we had identified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>RLEM with combined omethoate</w:t>
      </w:r>
      <w:r w:rsidR="006424FF">
        <w:rPr>
          <w:rFonts w:eastAsiaTheme="minorHAnsi"/>
          <w:color w:val="404040" w:themeColor="text1" w:themeTint="BF"/>
          <w:szCs w:val="22"/>
          <w:lang w:eastAsia="en-US"/>
        </w:rPr>
        <w:t xml:space="preserve"> (Group 1B)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and </w:t>
      </w:r>
      <w:r w:rsidR="006424FF">
        <w:rPr>
          <w:rFonts w:eastAsiaTheme="minorHAnsi"/>
          <w:color w:val="404040" w:themeColor="text1" w:themeTint="BF"/>
          <w:szCs w:val="22"/>
          <w:lang w:eastAsia="en-US"/>
        </w:rPr>
        <w:t xml:space="preserve">synthetic pyrethroid (Group 2A)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resistance </w:t>
      </w:r>
      <w:r>
        <w:rPr>
          <w:rFonts w:eastAsiaTheme="minorHAnsi"/>
          <w:color w:val="404040" w:themeColor="text1" w:themeTint="BF"/>
          <w:szCs w:val="22"/>
          <w:lang w:eastAsia="en-US"/>
        </w:rPr>
        <w:t xml:space="preserve">and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>indicat</w:t>
      </w:r>
      <w:r>
        <w:rPr>
          <w:rFonts w:eastAsiaTheme="minorHAnsi"/>
          <w:color w:val="404040" w:themeColor="text1" w:themeTint="BF"/>
          <w:szCs w:val="22"/>
          <w:lang w:eastAsia="en-US"/>
        </w:rPr>
        <w:t>ed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that current insecticide</w:t>
      </w:r>
      <w:r w:rsidR="002F5132">
        <w:rPr>
          <w:rFonts w:eastAsiaTheme="minorHAnsi"/>
          <w:color w:val="404040" w:themeColor="text1" w:themeTint="BF"/>
          <w:szCs w:val="22"/>
          <w:lang w:eastAsia="en-US"/>
        </w:rPr>
        <w:t xml:space="preserve">s </w:t>
      </w:r>
      <w:r>
        <w:rPr>
          <w:rFonts w:eastAsiaTheme="minorHAnsi"/>
          <w:color w:val="404040" w:themeColor="text1" w:themeTint="BF"/>
          <w:szCs w:val="22"/>
          <w:lang w:eastAsia="en-US"/>
        </w:rPr>
        <w:t xml:space="preserve">might </w:t>
      </w:r>
      <w:r w:rsidR="002F5132">
        <w:rPr>
          <w:rFonts w:eastAsiaTheme="minorHAnsi"/>
          <w:color w:val="404040" w:themeColor="text1" w:themeTint="BF"/>
          <w:szCs w:val="22"/>
          <w:lang w:eastAsia="en-US"/>
        </w:rPr>
        <w:t>have limited control in the future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>.</w:t>
      </w:r>
    </w:p>
    <w:p w14:paraId="094154C3" w14:textId="77777777" w:rsidR="008D4172" w:rsidRDefault="002F5132" w:rsidP="008D4172">
      <w:pPr>
        <w:pStyle w:val="para"/>
        <w:tabs>
          <w:tab w:val="clear" w:pos="567"/>
          <w:tab w:val="clear" w:pos="1134"/>
          <w:tab w:val="clear" w:pos="1701"/>
        </w:tabs>
        <w:rPr>
          <w:rFonts w:eastAsiaTheme="minorHAnsi"/>
          <w:color w:val="404040" w:themeColor="text1" w:themeTint="BF"/>
          <w:szCs w:val="22"/>
          <w:lang w:eastAsia="en-US"/>
        </w:rPr>
      </w:pPr>
      <w:r>
        <w:rPr>
          <w:rFonts w:eastAsiaTheme="minorHAnsi"/>
          <w:color w:val="404040" w:themeColor="text1" w:themeTint="BF"/>
          <w:szCs w:val="22"/>
          <w:lang w:eastAsia="en-US"/>
        </w:rPr>
        <w:t>The following year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>,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we reported finding RLEM 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>at</w:t>
      </w:r>
      <w:r w:rsidR="006F79DF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a single location that were resistant to </w:t>
      </w:r>
      <w:r w:rsidR="006424FF">
        <w:rPr>
          <w:rFonts w:eastAsiaTheme="minorHAnsi"/>
          <w:color w:val="404040" w:themeColor="text1" w:themeTint="BF"/>
          <w:szCs w:val="22"/>
          <w:lang w:eastAsia="en-US"/>
        </w:rPr>
        <w:t xml:space="preserve">the organophosphate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>chlorpyrifos. However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>,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</w:t>
      </w:r>
      <w:r w:rsidR="0068758D">
        <w:rPr>
          <w:rFonts w:eastAsiaTheme="minorHAnsi"/>
          <w:color w:val="404040" w:themeColor="text1" w:themeTint="BF"/>
          <w:szCs w:val="22"/>
          <w:lang w:eastAsia="en-US"/>
        </w:rPr>
        <w:t xml:space="preserve">further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testing revealed these mites were not resistant to </w:t>
      </w:r>
      <w:r w:rsidR="0068758D">
        <w:rPr>
          <w:rFonts w:eastAsiaTheme="minorHAnsi"/>
          <w:color w:val="404040" w:themeColor="text1" w:themeTint="BF"/>
          <w:szCs w:val="22"/>
          <w:lang w:eastAsia="en-US"/>
        </w:rPr>
        <w:t xml:space="preserve">either 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omethoate, 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>synthetic pyrethroids</w:t>
      </w:r>
      <w:r w:rsidR="00FA3DF4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or methidathion. </w:t>
      </w:r>
    </w:p>
    <w:p w14:paraId="2A5D7796" w14:textId="77777777" w:rsidR="008D4172" w:rsidRPr="004B66F0" w:rsidRDefault="00FA3DF4" w:rsidP="008D4172">
      <w:pPr>
        <w:pStyle w:val="para"/>
        <w:tabs>
          <w:tab w:val="clear" w:pos="567"/>
          <w:tab w:val="clear" w:pos="1134"/>
          <w:tab w:val="clear" w:pos="1701"/>
        </w:tabs>
        <w:rPr>
          <w:rFonts w:eastAsiaTheme="minorHAnsi"/>
          <w:color w:val="404040" w:themeColor="text1" w:themeTint="BF"/>
          <w:szCs w:val="22"/>
          <w:lang w:eastAsia="en-US"/>
        </w:rPr>
      </w:pPr>
      <w:r w:rsidRPr="008D4172">
        <w:rPr>
          <w:rFonts w:eastAsiaTheme="minorHAnsi"/>
          <w:color w:val="404040" w:themeColor="text1" w:themeTint="BF"/>
          <w:szCs w:val="22"/>
          <w:lang w:eastAsia="en-US"/>
        </w:rPr>
        <w:t>From 2017 to 2019, the Department of Primary Industries and Regional Development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 xml:space="preserve"> (DPIRD)</w:t>
      </w:r>
      <w:r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>carried out</w:t>
      </w:r>
      <w:r w:rsidR="006F79DF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</w:t>
      </w:r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>resistance testing in W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>estern Australia</w:t>
      </w:r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as part of a Grains Research and Development Corporation (GRDC) investment being led by the University of Melbourne, in collaboration with 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>‘</w:t>
      </w:r>
      <w:proofErr w:type="spellStart"/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>cesar</w:t>
      </w:r>
      <w:proofErr w:type="spellEnd"/>
      <w:r w:rsidR="006F79DF">
        <w:rPr>
          <w:rFonts w:eastAsiaTheme="minorHAnsi"/>
          <w:color w:val="404040" w:themeColor="text1" w:themeTint="BF"/>
          <w:szCs w:val="22"/>
          <w:lang w:eastAsia="en-US"/>
        </w:rPr>
        <w:t>’</w:t>
      </w:r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 xml:space="preserve"> and </w:t>
      </w:r>
      <w:r w:rsidR="006F79DF">
        <w:rPr>
          <w:rFonts w:eastAsiaTheme="minorHAnsi"/>
          <w:color w:val="404040" w:themeColor="text1" w:themeTint="BF"/>
          <w:szCs w:val="22"/>
          <w:lang w:eastAsia="en-US"/>
        </w:rPr>
        <w:t xml:space="preserve">the </w:t>
      </w:r>
      <w:r w:rsidR="003D1ECF" w:rsidRPr="008D4172">
        <w:rPr>
          <w:rFonts w:eastAsiaTheme="minorHAnsi"/>
          <w:color w:val="404040" w:themeColor="text1" w:themeTint="BF"/>
          <w:szCs w:val="22"/>
          <w:lang w:eastAsia="en-US"/>
        </w:rPr>
        <w:t>C</w:t>
      </w:r>
      <w:r w:rsidR="003D1ECF">
        <w:rPr>
          <w:rFonts w:eastAsiaTheme="minorHAnsi"/>
          <w:color w:val="404040" w:themeColor="text1" w:themeTint="BF"/>
          <w:szCs w:val="22"/>
          <w:lang w:eastAsia="en-US"/>
        </w:rPr>
        <w:t xml:space="preserve">ommonwealth </w:t>
      </w:r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>S</w:t>
      </w:r>
      <w:r w:rsidR="003D1ECF">
        <w:rPr>
          <w:rFonts w:eastAsiaTheme="minorHAnsi"/>
          <w:color w:val="404040" w:themeColor="text1" w:themeTint="BF"/>
          <w:szCs w:val="22"/>
          <w:lang w:eastAsia="en-US"/>
        </w:rPr>
        <w:t xml:space="preserve">cientific and Industrial </w:t>
      </w:r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>R</w:t>
      </w:r>
      <w:r w:rsidR="003D1ECF">
        <w:rPr>
          <w:rFonts w:eastAsiaTheme="minorHAnsi"/>
          <w:color w:val="404040" w:themeColor="text1" w:themeTint="BF"/>
          <w:szCs w:val="22"/>
          <w:lang w:eastAsia="en-US"/>
        </w:rPr>
        <w:t xml:space="preserve">esearch </w:t>
      </w:r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>O</w:t>
      </w:r>
      <w:r w:rsidR="003D1ECF">
        <w:rPr>
          <w:rFonts w:eastAsiaTheme="minorHAnsi"/>
          <w:color w:val="404040" w:themeColor="text1" w:themeTint="BF"/>
          <w:szCs w:val="22"/>
          <w:lang w:eastAsia="en-US"/>
        </w:rPr>
        <w:t>rganisation (CSIRO)</w:t>
      </w:r>
      <w:r w:rsidR="008D4172" w:rsidRPr="008D4172">
        <w:rPr>
          <w:rFonts w:eastAsiaTheme="minorHAnsi"/>
          <w:color w:val="404040" w:themeColor="text1" w:themeTint="BF"/>
          <w:szCs w:val="22"/>
          <w:lang w:eastAsia="en-US"/>
        </w:rPr>
        <w:t>.</w:t>
      </w:r>
      <w:r w:rsidR="00F31D08">
        <w:rPr>
          <w:rFonts w:eastAsiaTheme="minorHAnsi"/>
          <w:color w:val="404040" w:themeColor="text1" w:themeTint="BF"/>
          <w:szCs w:val="22"/>
          <w:lang w:eastAsia="en-US"/>
        </w:rPr>
        <w:t xml:space="preserve"> </w:t>
      </w:r>
      <w:r w:rsidR="004B66F0">
        <w:rPr>
          <w:rFonts w:eastAsiaTheme="minorHAnsi"/>
          <w:color w:val="404040" w:themeColor="text1" w:themeTint="BF"/>
          <w:szCs w:val="22"/>
          <w:lang w:eastAsia="en-US"/>
        </w:rPr>
        <w:t xml:space="preserve">Insecticides used in </w:t>
      </w:r>
      <w:r w:rsidR="00D42F0A">
        <w:rPr>
          <w:rFonts w:eastAsiaTheme="minorHAnsi"/>
          <w:color w:val="404040" w:themeColor="text1" w:themeTint="BF"/>
          <w:szCs w:val="22"/>
          <w:lang w:eastAsia="en-US"/>
        </w:rPr>
        <w:t xml:space="preserve">the </w:t>
      </w:r>
      <w:r w:rsidR="004B66F0">
        <w:rPr>
          <w:rFonts w:eastAsiaTheme="minorHAnsi"/>
          <w:color w:val="404040" w:themeColor="text1" w:themeTint="BF"/>
          <w:szCs w:val="22"/>
          <w:lang w:eastAsia="en-US"/>
        </w:rPr>
        <w:t>study were selected by the national team and used for resistance testing throughout broadacre growing regions of Australia</w:t>
      </w:r>
      <w:r w:rsidR="00466AB4">
        <w:rPr>
          <w:rFonts w:eastAsiaTheme="minorHAnsi"/>
          <w:color w:val="404040" w:themeColor="text1" w:themeTint="BF"/>
          <w:szCs w:val="22"/>
          <w:lang w:eastAsia="en-US"/>
        </w:rPr>
        <w:t>.</w:t>
      </w:r>
      <w:r w:rsidR="004B66F0">
        <w:rPr>
          <w:rFonts w:eastAsiaTheme="minorHAnsi"/>
          <w:color w:val="404040" w:themeColor="text1" w:themeTint="BF"/>
          <w:szCs w:val="22"/>
          <w:lang w:eastAsia="en-US"/>
        </w:rPr>
        <w:t xml:space="preserve"> </w:t>
      </w:r>
      <w:r w:rsidR="00F31D08">
        <w:rPr>
          <w:rFonts w:eastAsiaTheme="minorHAnsi"/>
          <w:color w:val="404040" w:themeColor="text1" w:themeTint="BF"/>
          <w:szCs w:val="22"/>
          <w:lang w:eastAsia="en-US"/>
        </w:rPr>
        <w:t>The findings</w:t>
      </w:r>
      <w:r w:rsidR="00584DA3">
        <w:rPr>
          <w:rFonts w:eastAsiaTheme="minorHAnsi"/>
          <w:color w:val="404040" w:themeColor="text1" w:themeTint="BF"/>
          <w:szCs w:val="22"/>
          <w:lang w:eastAsia="en-US"/>
        </w:rPr>
        <w:t xml:space="preserve"> for 2019</w:t>
      </w:r>
      <w:r w:rsidR="00F31D08">
        <w:rPr>
          <w:rFonts w:eastAsiaTheme="minorHAnsi"/>
          <w:color w:val="404040" w:themeColor="text1" w:themeTint="BF"/>
          <w:szCs w:val="22"/>
          <w:lang w:eastAsia="en-US"/>
        </w:rPr>
        <w:t xml:space="preserve"> are presented </w:t>
      </w:r>
      <w:r w:rsidR="002F5132">
        <w:rPr>
          <w:rFonts w:eastAsiaTheme="minorHAnsi"/>
          <w:color w:val="404040" w:themeColor="text1" w:themeTint="BF"/>
          <w:szCs w:val="22"/>
          <w:lang w:eastAsia="en-US"/>
        </w:rPr>
        <w:t>in this paper</w:t>
      </w:r>
      <w:r w:rsidR="00F31D08">
        <w:rPr>
          <w:rFonts w:eastAsiaTheme="minorHAnsi"/>
          <w:color w:val="404040" w:themeColor="text1" w:themeTint="BF"/>
          <w:szCs w:val="22"/>
          <w:lang w:eastAsia="en-US"/>
        </w:rPr>
        <w:t>.</w:t>
      </w:r>
    </w:p>
    <w:p w14:paraId="5EC1788D" w14:textId="77777777" w:rsidR="008D4172" w:rsidRDefault="008C6588" w:rsidP="008D4172">
      <w:pPr>
        <w:pStyle w:val="Heading2"/>
        <w:rPr>
          <w:rFonts w:cs="Arial"/>
        </w:rPr>
      </w:pPr>
      <w:r w:rsidRPr="00C520AF">
        <w:rPr>
          <w:rFonts w:cs="Arial"/>
        </w:rPr>
        <w:t>Aim</w:t>
      </w:r>
    </w:p>
    <w:p w14:paraId="3F3AA8DE" w14:textId="77777777" w:rsidR="008C6588" w:rsidRPr="00C520AF" w:rsidRDefault="008D4172" w:rsidP="000B0DC9">
      <w:pPr>
        <w:pStyle w:val="para"/>
      </w:pPr>
      <w:r w:rsidRPr="003D1ECF">
        <w:rPr>
          <w:rFonts w:eastAsiaTheme="minorHAnsi"/>
          <w:color w:val="404040" w:themeColor="text1" w:themeTint="BF"/>
          <w:szCs w:val="22"/>
          <w:lang w:eastAsia="en-US"/>
        </w:rPr>
        <w:t>To determine the extent of RLEM insecticide resistance in the Western Australia</w:t>
      </w:r>
      <w:r w:rsidR="00D42F0A">
        <w:rPr>
          <w:rFonts w:eastAsiaTheme="minorHAnsi"/>
          <w:color w:val="404040" w:themeColor="text1" w:themeTint="BF"/>
          <w:szCs w:val="22"/>
          <w:lang w:eastAsia="en-US"/>
        </w:rPr>
        <w:t>n wheatbelt</w:t>
      </w:r>
      <w:r w:rsidRPr="003D1ECF">
        <w:rPr>
          <w:rFonts w:eastAsiaTheme="minorHAnsi"/>
          <w:color w:val="404040" w:themeColor="text1" w:themeTint="BF"/>
          <w:szCs w:val="22"/>
          <w:lang w:eastAsia="en-US"/>
        </w:rPr>
        <w:t>.</w:t>
      </w:r>
    </w:p>
    <w:p w14:paraId="486D18DA" w14:textId="77777777" w:rsidR="008C6588" w:rsidRPr="00C520AF" w:rsidRDefault="003B6DA6" w:rsidP="008F2638">
      <w:pPr>
        <w:pStyle w:val="Heading2"/>
        <w:rPr>
          <w:rFonts w:cs="Arial"/>
        </w:rPr>
      </w:pPr>
      <w:r w:rsidRPr="00C520AF">
        <w:rPr>
          <w:rFonts w:cs="Arial"/>
        </w:rPr>
        <w:t>M</w:t>
      </w:r>
      <w:r w:rsidR="008C6588" w:rsidRPr="00C520AF">
        <w:rPr>
          <w:rFonts w:cs="Arial"/>
        </w:rPr>
        <w:t>ethod</w:t>
      </w:r>
    </w:p>
    <w:p w14:paraId="1C5F329F" w14:textId="77777777" w:rsidR="008D4172" w:rsidRPr="008D4172" w:rsidRDefault="008D4172" w:rsidP="008D4172">
      <w:pPr>
        <w:pStyle w:val="Heading3"/>
        <w:rPr>
          <w:rFonts w:cs="Arial"/>
        </w:rPr>
      </w:pPr>
      <w:r w:rsidRPr="008D4172">
        <w:rPr>
          <w:rFonts w:cs="Arial"/>
        </w:rPr>
        <w:t>Mite collection</w:t>
      </w:r>
    </w:p>
    <w:p w14:paraId="0B25C5EC" w14:textId="77777777" w:rsidR="008D4172" w:rsidRDefault="008D4172" w:rsidP="008D4172">
      <w:r>
        <w:t xml:space="preserve">Agronomists </w:t>
      </w:r>
      <w:r w:rsidR="00491E0B">
        <w:t>were recruited to participate</w:t>
      </w:r>
      <w:r>
        <w:t xml:space="preserve"> in a survey to determine the extent of RLEM resistance.  Paddocks suspected of having a chemical failure or farms with high levels of pesticide usage were selected</w:t>
      </w:r>
      <w:r w:rsidR="00EB013A">
        <w:t>.</w:t>
      </w:r>
      <w:r w:rsidR="003D1ECF">
        <w:t xml:space="preserve"> </w:t>
      </w:r>
    </w:p>
    <w:p w14:paraId="43269F23" w14:textId="77777777" w:rsidR="008D4172" w:rsidRDefault="00491E0B" w:rsidP="008D4172">
      <w:r>
        <w:t xml:space="preserve">At least 2000 </w:t>
      </w:r>
      <w:r w:rsidR="008D4172">
        <w:t>RLEM</w:t>
      </w:r>
      <w:r>
        <w:t>s</w:t>
      </w:r>
      <w:r w:rsidR="008D4172">
        <w:t xml:space="preserve"> were collected using a suction sampler</w:t>
      </w:r>
      <w:r w:rsidR="00A864AA">
        <w:t xml:space="preserve"> </w:t>
      </w:r>
      <w:r w:rsidR="008D4172">
        <w:t>and placed into airtight containers with moistened paper towel and plant material</w:t>
      </w:r>
      <w:r w:rsidR="00A864AA">
        <w:t xml:space="preserve"> and</w:t>
      </w:r>
      <w:r w:rsidR="00D42F0A">
        <w:t xml:space="preserve"> then</w:t>
      </w:r>
      <w:r w:rsidR="00A864AA">
        <w:t xml:space="preserve"> refrigerated</w:t>
      </w:r>
      <w:r w:rsidR="008D4172">
        <w:t xml:space="preserve">. </w:t>
      </w:r>
    </w:p>
    <w:p w14:paraId="3BB3E898" w14:textId="77777777" w:rsidR="00EF0E5A" w:rsidRPr="00EF0E5A" w:rsidRDefault="00EF0E5A" w:rsidP="008D4172">
      <w:pPr>
        <w:rPr>
          <w:rFonts w:eastAsiaTheme="majorEastAsia" w:cs="Arial"/>
          <w:i/>
          <w:color w:val="auto"/>
          <w:sz w:val="22"/>
          <w:szCs w:val="24"/>
        </w:rPr>
      </w:pPr>
      <w:r w:rsidRPr="00EF0E5A">
        <w:rPr>
          <w:rFonts w:eastAsiaTheme="majorEastAsia" w:cs="Arial"/>
          <w:i/>
          <w:color w:val="auto"/>
          <w:sz w:val="22"/>
          <w:szCs w:val="24"/>
        </w:rPr>
        <w:t xml:space="preserve">Method </w:t>
      </w:r>
      <w:r>
        <w:rPr>
          <w:rFonts w:eastAsiaTheme="majorEastAsia" w:cs="Arial"/>
          <w:i/>
          <w:color w:val="auto"/>
          <w:sz w:val="22"/>
          <w:szCs w:val="24"/>
        </w:rPr>
        <w:t>for bioassays</w:t>
      </w:r>
    </w:p>
    <w:p w14:paraId="7FEED1C0" w14:textId="1BBD3642" w:rsidR="00032B2F" w:rsidRDefault="00032B2F" w:rsidP="00032B2F">
      <w:r>
        <w:t>The inside of 5</w:t>
      </w:r>
      <w:r w:rsidR="00327E8A">
        <w:t xml:space="preserve"> </w:t>
      </w:r>
      <w:r>
        <w:t xml:space="preserve">mL vials </w:t>
      </w:r>
      <w:proofErr w:type="gramStart"/>
      <w:r w:rsidR="00D42F0A">
        <w:t>w</w:t>
      </w:r>
      <w:r w:rsidR="00257E1D">
        <w:t>ere</w:t>
      </w:r>
      <w:proofErr w:type="gramEnd"/>
      <w:r w:rsidR="00D42F0A">
        <w:t xml:space="preserve"> </w:t>
      </w:r>
      <w:r>
        <w:t>coated with either:</w:t>
      </w:r>
    </w:p>
    <w:p w14:paraId="07F1BE58" w14:textId="29D99887" w:rsidR="00032B2F" w:rsidRDefault="00032B2F" w:rsidP="00032B2F">
      <w:pPr>
        <w:spacing w:after="0" w:line="240" w:lineRule="auto"/>
      </w:pPr>
      <w:r>
        <w:t>- Bifenthrin at 0.1</w:t>
      </w:r>
      <w:r w:rsidR="00327E8A">
        <w:t xml:space="preserve"> </w:t>
      </w:r>
      <w:proofErr w:type="spellStart"/>
      <w:r>
        <w:t>g</w:t>
      </w:r>
      <w:r w:rsidR="000579FB">
        <w:t>.</w:t>
      </w:r>
      <w:r>
        <w:t>a.i</w:t>
      </w:r>
      <w:proofErr w:type="spellEnd"/>
      <w:r>
        <w:t>./L (equivalent to field rate)</w:t>
      </w:r>
      <w:r w:rsidR="006424FF">
        <w:t xml:space="preserve"> (Group 2A)</w:t>
      </w:r>
    </w:p>
    <w:p w14:paraId="601FF8BA" w14:textId="44D732D4" w:rsidR="00032B2F" w:rsidRDefault="00032B2F" w:rsidP="00032B2F">
      <w:pPr>
        <w:spacing w:after="0" w:line="240" w:lineRule="auto"/>
      </w:pPr>
      <w:r>
        <w:t>- Omethoate at 0.00087</w:t>
      </w:r>
      <w:r w:rsidR="00327E8A">
        <w:t xml:space="preserve"> </w:t>
      </w:r>
      <w:proofErr w:type="spellStart"/>
      <w:r>
        <w:t>g</w:t>
      </w:r>
      <w:r w:rsidR="000579FB">
        <w:t>.</w:t>
      </w:r>
      <w:r>
        <w:t>a.i</w:t>
      </w:r>
      <w:proofErr w:type="spellEnd"/>
      <w:r>
        <w:t>./L (equivalent to LD</w:t>
      </w:r>
      <w:r w:rsidRPr="00890F98">
        <w:rPr>
          <w:vertAlign w:val="subscript"/>
        </w:rPr>
        <w:t>90</w:t>
      </w:r>
      <w:r>
        <w:t>)</w:t>
      </w:r>
      <w:r w:rsidR="006424FF">
        <w:t xml:space="preserve"> (Group 1B)</w:t>
      </w:r>
    </w:p>
    <w:p w14:paraId="4595F1B4" w14:textId="0EC5D958" w:rsidR="00032B2F" w:rsidRDefault="00032B2F" w:rsidP="00D41309">
      <w:pPr>
        <w:spacing w:after="0" w:line="240" w:lineRule="auto"/>
      </w:pPr>
      <w:r>
        <w:t>- Omethoate at 0.00</w:t>
      </w:r>
      <w:r w:rsidR="0063627C">
        <w:t>58</w:t>
      </w:r>
      <w:r w:rsidR="00327E8A">
        <w:t xml:space="preserve"> </w:t>
      </w:r>
      <w:proofErr w:type="spellStart"/>
      <w:r>
        <w:t>g</w:t>
      </w:r>
      <w:r w:rsidR="000579FB">
        <w:t>.</w:t>
      </w:r>
      <w:r>
        <w:t>a.i</w:t>
      </w:r>
      <w:proofErr w:type="spellEnd"/>
      <w:r>
        <w:t xml:space="preserve">./L </w:t>
      </w:r>
      <w:r w:rsidR="00615C26">
        <w:t xml:space="preserve">(approximately equivalent to </w:t>
      </w:r>
      <w:r w:rsidR="009122EE">
        <w:t xml:space="preserve">1/5 of </w:t>
      </w:r>
      <w:r w:rsidR="00615C26">
        <w:t>label rate)</w:t>
      </w:r>
      <w:r w:rsidR="00D41309" w:rsidRPr="00D41309">
        <w:t xml:space="preserve"> </w:t>
      </w:r>
      <w:r w:rsidR="00D41309">
        <w:t>(Group 1B)</w:t>
      </w:r>
    </w:p>
    <w:p w14:paraId="24666314" w14:textId="572FAEC7" w:rsidR="00377180" w:rsidRDefault="00032B2F" w:rsidP="003D1ECF">
      <w:pPr>
        <w:spacing w:after="0" w:line="240" w:lineRule="auto"/>
      </w:pPr>
      <w:r>
        <w:t>- Malathion at 0.015</w:t>
      </w:r>
      <w:r w:rsidR="00327E8A">
        <w:t xml:space="preserve"> </w:t>
      </w:r>
      <w:proofErr w:type="spellStart"/>
      <w:r>
        <w:t>g</w:t>
      </w:r>
      <w:r w:rsidR="000579FB">
        <w:t>.</w:t>
      </w:r>
      <w:proofErr w:type="gramStart"/>
      <w:r>
        <w:t>a.i</w:t>
      </w:r>
      <w:proofErr w:type="spellEnd"/>
      <w:proofErr w:type="gramEnd"/>
      <w:r>
        <w:t xml:space="preserve">/L </w:t>
      </w:r>
      <w:r w:rsidR="003D1ECF">
        <w:t>(equivalent to LD</w:t>
      </w:r>
      <w:r w:rsidR="003D1ECF" w:rsidRPr="00890F98">
        <w:rPr>
          <w:vertAlign w:val="subscript"/>
        </w:rPr>
        <w:t>90</w:t>
      </w:r>
      <w:r w:rsidR="003D1ECF">
        <w:t>) (Group 1B)</w:t>
      </w:r>
    </w:p>
    <w:p w14:paraId="06F3C432" w14:textId="73F1B79C" w:rsidR="0063627C" w:rsidRDefault="00377180" w:rsidP="00D41309">
      <w:pPr>
        <w:spacing w:after="0" w:line="240" w:lineRule="auto"/>
      </w:pPr>
      <w:r>
        <w:lastRenderedPageBreak/>
        <w:t xml:space="preserve">- </w:t>
      </w:r>
      <w:r w:rsidR="0063627C">
        <w:t>Malathion at 0.5</w:t>
      </w:r>
      <w:r w:rsidR="00327E8A">
        <w:t xml:space="preserve"> </w:t>
      </w:r>
      <w:proofErr w:type="spellStart"/>
      <w:r w:rsidR="0063627C">
        <w:t>g</w:t>
      </w:r>
      <w:r w:rsidR="000579FB">
        <w:t>.</w:t>
      </w:r>
      <w:proofErr w:type="gramStart"/>
      <w:r w:rsidR="0063627C">
        <w:t>a.i</w:t>
      </w:r>
      <w:proofErr w:type="spellEnd"/>
      <w:proofErr w:type="gramEnd"/>
      <w:r w:rsidR="0063627C">
        <w:t xml:space="preserve">/L </w:t>
      </w:r>
      <w:r w:rsidR="00615C26">
        <w:t>(approximately equivalent to</w:t>
      </w:r>
      <w:r w:rsidR="00D41309">
        <w:t xml:space="preserve"> unregistered</w:t>
      </w:r>
      <w:r w:rsidR="00615C26">
        <w:t xml:space="preserve"> label rate)</w:t>
      </w:r>
      <w:r w:rsidR="00D41309" w:rsidRPr="00D41309">
        <w:t xml:space="preserve"> </w:t>
      </w:r>
      <w:r w:rsidR="00D41309">
        <w:t>(Group 1B)</w:t>
      </w:r>
    </w:p>
    <w:p w14:paraId="50BA620B" w14:textId="77777777" w:rsidR="00032B2F" w:rsidRDefault="00032B2F" w:rsidP="00032B2F">
      <w:pPr>
        <w:spacing w:after="0" w:line="240" w:lineRule="auto"/>
      </w:pPr>
      <w:r>
        <w:t>- Control (water)</w:t>
      </w:r>
    </w:p>
    <w:p w14:paraId="19501C76" w14:textId="77777777" w:rsidR="00032B2F" w:rsidRDefault="00032B2F" w:rsidP="00032B2F">
      <w:pPr>
        <w:spacing w:after="0" w:line="240" w:lineRule="auto"/>
      </w:pPr>
    </w:p>
    <w:p w14:paraId="316093E4" w14:textId="77777777" w:rsidR="00032B2F" w:rsidRDefault="00032B2F" w:rsidP="00032B2F">
      <w:r>
        <w:t xml:space="preserve">Mites from a known susceptible source were used to compare results </w:t>
      </w:r>
      <w:r w:rsidR="00D42F0A">
        <w:t xml:space="preserve">with </w:t>
      </w:r>
      <w:r>
        <w:t xml:space="preserve">the </w:t>
      </w:r>
      <w:r w:rsidR="0035767C">
        <w:t>survey</w:t>
      </w:r>
      <w:r>
        <w:t xml:space="preserve"> populations.</w:t>
      </w:r>
    </w:p>
    <w:p w14:paraId="61164E12" w14:textId="77777777" w:rsidR="00032B2F" w:rsidRDefault="00032B2F" w:rsidP="00032B2F">
      <w:pPr>
        <w:rPr>
          <w:rFonts w:eastAsiaTheme="majorEastAsia" w:cstheme="majorBidi"/>
          <w:i/>
          <w:color w:val="auto"/>
          <w:sz w:val="22"/>
          <w:szCs w:val="24"/>
        </w:rPr>
      </w:pPr>
      <w:r w:rsidRPr="006E7767">
        <w:rPr>
          <w:rFonts w:eastAsiaTheme="majorEastAsia" w:cstheme="majorBidi"/>
          <w:i/>
          <w:color w:val="auto"/>
          <w:sz w:val="22"/>
          <w:szCs w:val="24"/>
        </w:rPr>
        <w:t xml:space="preserve">Treatments for RLEM </w:t>
      </w:r>
      <w:r>
        <w:rPr>
          <w:rFonts w:eastAsiaTheme="majorEastAsia" w:cstheme="majorBidi"/>
          <w:i/>
          <w:color w:val="auto"/>
          <w:sz w:val="22"/>
          <w:szCs w:val="24"/>
        </w:rPr>
        <w:t>surviving omethoate and/or malathion</w:t>
      </w:r>
      <w:r w:rsidR="00EF0E5A">
        <w:rPr>
          <w:rFonts w:eastAsiaTheme="majorEastAsia" w:cstheme="majorBidi"/>
          <w:i/>
          <w:color w:val="auto"/>
          <w:sz w:val="22"/>
          <w:szCs w:val="24"/>
        </w:rPr>
        <w:t xml:space="preserve"> bioassays</w:t>
      </w:r>
    </w:p>
    <w:p w14:paraId="2FBDE3E1" w14:textId="1B1DD775" w:rsidR="00032B2F" w:rsidRDefault="00032B2F" w:rsidP="00032B2F">
      <w:pPr>
        <w:spacing w:after="0" w:line="240" w:lineRule="auto"/>
      </w:pPr>
      <w:r>
        <w:t>The inside of 5</w:t>
      </w:r>
      <w:r w:rsidR="00327E8A">
        <w:t xml:space="preserve"> </w:t>
      </w:r>
      <w:r>
        <w:t xml:space="preserve">mL vials </w:t>
      </w:r>
      <w:proofErr w:type="gramStart"/>
      <w:r w:rsidR="00257E1D">
        <w:t>were</w:t>
      </w:r>
      <w:proofErr w:type="gramEnd"/>
      <w:r w:rsidR="00D42F0A">
        <w:t xml:space="preserve"> </w:t>
      </w:r>
      <w:r>
        <w:t>coated with either:</w:t>
      </w:r>
    </w:p>
    <w:p w14:paraId="22DBF253" w14:textId="77777777" w:rsidR="00032B2F" w:rsidRDefault="00032B2F" w:rsidP="00032B2F">
      <w:pPr>
        <w:spacing w:after="0" w:line="240" w:lineRule="auto"/>
      </w:pPr>
    </w:p>
    <w:p w14:paraId="6AEC2DD8" w14:textId="219D5DAD" w:rsidR="00032B2F" w:rsidRDefault="00032B2F" w:rsidP="00032B2F">
      <w:pPr>
        <w:spacing w:after="0" w:line="240" w:lineRule="auto"/>
      </w:pPr>
      <w:r>
        <w:t>- Omethoate at 0.29, 0.029, 0.0029, 0.00029, 0.000029, 0.0000029</w:t>
      </w:r>
      <w:r w:rsidR="00327E8A">
        <w:t xml:space="preserve"> </w:t>
      </w:r>
      <w:proofErr w:type="spellStart"/>
      <w:r>
        <w:t>g</w:t>
      </w:r>
      <w:r w:rsidR="000579FB">
        <w:t>.</w:t>
      </w:r>
      <w:r>
        <w:t>a.i</w:t>
      </w:r>
      <w:proofErr w:type="spellEnd"/>
      <w:r>
        <w:t>./L</w:t>
      </w:r>
    </w:p>
    <w:p w14:paraId="01A7B38E" w14:textId="2D1F71DE" w:rsidR="00032B2F" w:rsidRDefault="00032B2F" w:rsidP="00032B2F">
      <w:pPr>
        <w:spacing w:after="0" w:line="240" w:lineRule="auto"/>
      </w:pPr>
      <w:r>
        <w:t>- Chlorpyrifos</w:t>
      </w:r>
      <w:r w:rsidR="004F757D">
        <w:t xml:space="preserve"> at 0.7, 0.07, </w:t>
      </w:r>
      <w:r>
        <w:t xml:space="preserve">0.007, </w:t>
      </w:r>
      <w:r w:rsidR="00EF0E5A">
        <w:t xml:space="preserve">0.0003, </w:t>
      </w:r>
      <w:r>
        <w:t>0.0007, 0.00007, 0.000007</w:t>
      </w:r>
      <w:r w:rsidR="00327E8A">
        <w:t xml:space="preserve"> </w:t>
      </w:r>
      <w:proofErr w:type="spellStart"/>
      <w:r>
        <w:t>g</w:t>
      </w:r>
      <w:r w:rsidR="000579FB">
        <w:t>.</w:t>
      </w:r>
      <w:r>
        <w:t>a.i</w:t>
      </w:r>
      <w:proofErr w:type="spellEnd"/>
      <w:r>
        <w:t>./L</w:t>
      </w:r>
    </w:p>
    <w:p w14:paraId="199FFA46" w14:textId="77777777" w:rsidR="00032B2F" w:rsidRDefault="00032B2F" w:rsidP="00032B2F">
      <w:pPr>
        <w:spacing w:after="0" w:line="240" w:lineRule="auto"/>
      </w:pPr>
      <w:r>
        <w:t>- Control (water)</w:t>
      </w:r>
    </w:p>
    <w:p w14:paraId="2950FEF0" w14:textId="77777777" w:rsidR="0035767C" w:rsidRDefault="0035767C" w:rsidP="00032B2F">
      <w:pPr>
        <w:spacing w:after="0" w:line="240" w:lineRule="auto"/>
      </w:pPr>
    </w:p>
    <w:p w14:paraId="23510250" w14:textId="77777777" w:rsidR="008D4172" w:rsidRDefault="008D4172" w:rsidP="008D4172">
      <w:r>
        <w:t>Mites from a known susceptible source were used to compare results with the test populations.</w:t>
      </w:r>
    </w:p>
    <w:p w14:paraId="75D26CF8" w14:textId="77777777" w:rsidR="008D4172" w:rsidRPr="006E7767" w:rsidRDefault="008D4172" w:rsidP="008D4172">
      <w:pPr>
        <w:rPr>
          <w:rFonts w:eastAsiaTheme="majorEastAsia" w:cstheme="majorBidi"/>
          <w:i/>
          <w:color w:val="auto"/>
          <w:sz w:val="22"/>
          <w:szCs w:val="24"/>
        </w:rPr>
      </w:pPr>
      <w:r w:rsidRPr="006E7767">
        <w:rPr>
          <w:rFonts w:eastAsiaTheme="majorEastAsia" w:cstheme="majorBidi"/>
          <w:i/>
          <w:color w:val="auto"/>
          <w:sz w:val="22"/>
          <w:szCs w:val="24"/>
        </w:rPr>
        <w:t xml:space="preserve">Testing for resistance </w:t>
      </w:r>
    </w:p>
    <w:p w14:paraId="24AB6D9B" w14:textId="77777777" w:rsidR="008D4172" w:rsidRDefault="008D4172" w:rsidP="008D4172">
      <w:r>
        <w:t xml:space="preserve">Vials were coated with the required insecticide concentration then left upside down at room temperature until </w:t>
      </w:r>
      <w:r w:rsidR="000579FB">
        <w:t xml:space="preserve">the </w:t>
      </w:r>
      <w:r>
        <w:t xml:space="preserve">inner surface </w:t>
      </w:r>
      <w:r w:rsidR="000579FB">
        <w:t xml:space="preserve">was </w:t>
      </w:r>
      <w:r>
        <w:t xml:space="preserve">completely dry. Once dry, a vetch leaf was placed at the bottom of each vial. </w:t>
      </w:r>
    </w:p>
    <w:p w14:paraId="5F9886C8" w14:textId="77777777" w:rsidR="008D4172" w:rsidRDefault="000579FB" w:rsidP="008D4172">
      <w:r>
        <w:t>Eight healthy RLEM</w:t>
      </w:r>
      <w:r w:rsidDel="000579FB">
        <w:t xml:space="preserve"> </w:t>
      </w:r>
      <w:r>
        <w:t>from</w:t>
      </w:r>
      <w:r w:rsidR="008D4172">
        <w:t xml:space="preserve"> each collection site were placed on top of the vetch</w:t>
      </w:r>
      <w:r>
        <w:t xml:space="preserve"> leaf</w:t>
      </w:r>
      <w:r w:rsidR="008D4172">
        <w:t xml:space="preserve"> in </w:t>
      </w:r>
      <w:r>
        <w:t xml:space="preserve">each </w:t>
      </w:r>
      <w:r w:rsidR="008D4172">
        <w:t xml:space="preserve">vial. </w:t>
      </w:r>
      <w:r>
        <w:t>E</w:t>
      </w:r>
      <w:r w:rsidR="008D4172">
        <w:t xml:space="preserve">ach treatment </w:t>
      </w:r>
      <w:r>
        <w:t>had</w:t>
      </w:r>
      <w:r w:rsidR="008D4172">
        <w:t xml:space="preserve"> </w:t>
      </w:r>
      <w:r>
        <w:t xml:space="preserve">six </w:t>
      </w:r>
      <w:r w:rsidR="008D4172">
        <w:t xml:space="preserve">replicates. </w:t>
      </w:r>
    </w:p>
    <w:p w14:paraId="79779EB0" w14:textId="77777777" w:rsidR="008D4172" w:rsidRDefault="008D4172" w:rsidP="008D4172">
      <w:r>
        <w:t>After 24 hours</w:t>
      </w:r>
      <w:r w:rsidR="000579FB">
        <w:t>,</w:t>
      </w:r>
      <w:r>
        <w:t xml:space="preserve"> mites were </w:t>
      </w:r>
      <w:r w:rsidR="00EF06C8">
        <w:t>counted as either dead or alive.</w:t>
      </w:r>
      <w:r>
        <w:t xml:space="preserve">  </w:t>
      </w:r>
    </w:p>
    <w:p w14:paraId="7D0FC5B0" w14:textId="77777777" w:rsidR="008C6588" w:rsidRPr="00C520AF" w:rsidRDefault="003B6DA6" w:rsidP="008F2638">
      <w:pPr>
        <w:pStyle w:val="Heading2"/>
        <w:rPr>
          <w:rFonts w:cs="Arial"/>
        </w:rPr>
      </w:pPr>
      <w:r w:rsidRPr="00C520AF">
        <w:rPr>
          <w:rFonts w:cs="Arial"/>
        </w:rPr>
        <w:t>R</w:t>
      </w:r>
      <w:r w:rsidR="008C6588" w:rsidRPr="00C520AF">
        <w:rPr>
          <w:rFonts w:cs="Arial"/>
        </w:rPr>
        <w:t>esults</w:t>
      </w:r>
      <w:r w:rsidR="001115FB">
        <w:rPr>
          <w:rFonts w:cs="Arial"/>
        </w:rPr>
        <w:t xml:space="preserve"> and discussion</w:t>
      </w:r>
    </w:p>
    <w:p w14:paraId="611FE599" w14:textId="6D77D956" w:rsidR="008C6588" w:rsidRDefault="00ED6ADE" w:rsidP="00897B1A">
      <w:pPr>
        <w:rPr>
          <w:rFonts w:cs="Arial"/>
        </w:rPr>
      </w:pPr>
      <w:r>
        <w:rPr>
          <w:rFonts w:cs="Arial"/>
        </w:rPr>
        <w:t>Mites were collected from the high</w:t>
      </w:r>
      <w:r w:rsidR="000579FB">
        <w:rPr>
          <w:rFonts w:cs="Arial"/>
        </w:rPr>
        <w:t>-</w:t>
      </w:r>
      <w:r>
        <w:rPr>
          <w:rFonts w:cs="Arial"/>
        </w:rPr>
        <w:t xml:space="preserve"> to medium</w:t>
      </w:r>
      <w:r w:rsidR="000579FB">
        <w:rPr>
          <w:rFonts w:cs="Arial"/>
        </w:rPr>
        <w:t>-</w:t>
      </w:r>
      <w:r>
        <w:rPr>
          <w:rFonts w:cs="Arial"/>
        </w:rPr>
        <w:t>rainfall areas of WA, from Gingin to Esperance and as far west as Cowaramup. Mites were bio</w:t>
      </w:r>
      <w:r w:rsidR="000579FB">
        <w:rPr>
          <w:rFonts w:cs="Arial"/>
        </w:rPr>
        <w:t>-</w:t>
      </w:r>
      <w:r>
        <w:rPr>
          <w:rFonts w:cs="Arial"/>
        </w:rPr>
        <w:t>a</w:t>
      </w:r>
      <w:r w:rsidR="00584DA3">
        <w:rPr>
          <w:rFonts w:cs="Arial"/>
        </w:rPr>
        <w:t xml:space="preserve">ssayed from a total of 73 sites </w:t>
      </w:r>
      <w:r w:rsidR="000579FB">
        <w:rPr>
          <w:rFonts w:cs="Arial"/>
        </w:rPr>
        <w:t xml:space="preserve">with more than </w:t>
      </w:r>
      <w:r>
        <w:rPr>
          <w:rFonts w:cs="Arial"/>
        </w:rPr>
        <w:t>half of these sites (42 sites) ha</w:t>
      </w:r>
      <w:r w:rsidR="000579FB">
        <w:rPr>
          <w:rFonts w:cs="Arial"/>
        </w:rPr>
        <w:t>ving</w:t>
      </w:r>
      <w:r>
        <w:rPr>
          <w:rFonts w:cs="Arial"/>
        </w:rPr>
        <w:t xml:space="preserve"> mites sur</w:t>
      </w:r>
      <w:r w:rsidR="0004563B">
        <w:rPr>
          <w:rFonts w:cs="Arial"/>
        </w:rPr>
        <w:t xml:space="preserve">viving </w:t>
      </w:r>
      <w:r w:rsidR="001115FB">
        <w:rPr>
          <w:rFonts w:cs="Arial"/>
        </w:rPr>
        <w:t>exposure to</w:t>
      </w:r>
      <w:r w:rsidR="003D1ECF">
        <w:rPr>
          <w:rFonts w:cs="Arial"/>
        </w:rPr>
        <w:t xml:space="preserve"> either</w:t>
      </w:r>
      <w:r w:rsidR="001115FB">
        <w:rPr>
          <w:rFonts w:cs="Arial"/>
        </w:rPr>
        <w:t xml:space="preserve"> </w:t>
      </w:r>
      <w:r w:rsidR="00377180">
        <w:rPr>
          <w:rFonts w:cs="Arial"/>
        </w:rPr>
        <w:t>omethoate at 0.</w:t>
      </w:r>
      <w:r w:rsidR="003D1ECF">
        <w:rPr>
          <w:rFonts w:cs="Arial"/>
        </w:rPr>
        <w:t>0058</w:t>
      </w:r>
      <w:r w:rsidR="00327E8A">
        <w:rPr>
          <w:rFonts w:cs="Arial"/>
        </w:rPr>
        <w:t xml:space="preserve"> </w:t>
      </w:r>
      <w:r w:rsidR="003D1ECF">
        <w:rPr>
          <w:rFonts w:cs="Arial"/>
        </w:rPr>
        <w:t>g</w:t>
      </w:r>
      <w:r w:rsidR="000579FB">
        <w:rPr>
          <w:rFonts w:cs="Arial"/>
        </w:rPr>
        <w:t>.</w:t>
      </w:r>
      <w:r w:rsidR="003D1ECF">
        <w:rPr>
          <w:rFonts w:cs="Arial"/>
        </w:rPr>
        <w:t>ai/L and/or</w:t>
      </w:r>
      <w:r w:rsidR="00377180">
        <w:rPr>
          <w:rFonts w:cs="Arial"/>
        </w:rPr>
        <w:t xml:space="preserve"> malathion at 0.5</w:t>
      </w:r>
      <w:r w:rsidR="00327E8A">
        <w:rPr>
          <w:rFonts w:cs="Arial"/>
        </w:rPr>
        <w:t xml:space="preserve"> </w:t>
      </w:r>
      <w:proofErr w:type="spellStart"/>
      <w:r w:rsidR="00377180">
        <w:rPr>
          <w:rFonts w:cs="Arial"/>
        </w:rPr>
        <w:t>g.a.i</w:t>
      </w:r>
      <w:proofErr w:type="spellEnd"/>
      <w:r w:rsidR="00377180">
        <w:rPr>
          <w:rFonts w:cs="Arial"/>
        </w:rPr>
        <w:t>/L and</w:t>
      </w:r>
      <w:r w:rsidR="003D1ECF">
        <w:rPr>
          <w:rFonts w:cs="Arial"/>
        </w:rPr>
        <w:t>/or</w:t>
      </w:r>
      <w:r w:rsidR="00377180">
        <w:rPr>
          <w:rFonts w:cs="Arial"/>
        </w:rPr>
        <w:t xml:space="preserve"> bifenthrin at 0</w:t>
      </w:r>
      <w:r w:rsidR="000579FB">
        <w:rPr>
          <w:rFonts w:cs="Arial"/>
        </w:rPr>
        <w:t>.</w:t>
      </w:r>
      <w:r w:rsidR="00377180">
        <w:rPr>
          <w:rFonts w:cs="Arial"/>
        </w:rPr>
        <w:t>1</w:t>
      </w:r>
      <w:r w:rsidR="00327E8A">
        <w:rPr>
          <w:rFonts w:cs="Arial"/>
        </w:rPr>
        <w:t xml:space="preserve"> </w:t>
      </w:r>
      <w:proofErr w:type="spellStart"/>
      <w:r w:rsidR="00377180">
        <w:rPr>
          <w:rFonts w:cs="Arial"/>
        </w:rPr>
        <w:t>g.a.i</w:t>
      </w:r>
      <w:proofErr w:type="spellEnd"/>
      <w:r w:rsidR="00377180">
        <w:rPr>
          <w:rFonts w:cs="Arial"/>
        </w:rPr>
        <w:t>/L</w:t>
      </w:r>
      <w:r w:rsidR="0004563B">
        <w:rPr>
          <w:rFonts w:cs="Arial"/>
        </w:rPr>
        <w:t>.</w:t>
      </w:r>
    </w:p>
    <w:p w14:paraId="1FB817BE" w14:textId="77777777" w:rsidR="001115FB" w:rsidRDefault="0004563B" w:rsidP="001115FB">
      <w:pPr>
        <w:spacing w:after="0" w:line="240" w:lineRule="auto"/>
        <w:rPr>
          <w:rFonts w:cs="Arial"/>
        </w:rPr>
      </w:pPr>
      <w:r>
        <w:rPr>
          <w:rFonts w:cs="Arial"/>
        </w:rPr>
        <w:t xml:space="preserve">Of the 42 sites </w:t>
      </w:r>
      <w:r w:rsidR="000579FB">
        <w:rPr>
          <w:rFonts w:cs="Arial"/>
        </w:rPr>
        <w:t>with</w:t>
      </w:r>
      <w:r>
        <w:rPr>
          <w:rFonts w:cs="Arial"/>
        </w:rPr>
        <w:t xml:space="preserve"> survivors, less than half </w:t>
      </w:r>
      <w:r w:rsidR="00CC4E91">
        <w:rPr>
          <w:rFonts w:cs="Arial"/>
        </w:rPr>
        <w:t>(43</w:t>
      </w:r>
      <w:r>
        <w:rPr>
          <w:rFonts w:cs="Arial"/>
        </w:rPr>
        <w:t xml:space="preserve">%) had RLEM surviving exposure to a single </w:t>
      </w:r>
      <w:r w:rsidR="001115FB">
        <w:rPr>
          <w:rFonts w:cs="Arial"/>
        </w:rPr>
        <w:t>insecticide</w:t>
      </w:r>
      <w:r w:rsidR="004F757D">
        <w:rPr>
          <w:rFonts w:cs="Arial"/>
        </w:rPr>
        <w:t xml:space="preserve">. </w:t>
      </w:r>
    </w:p>
    <w:p w14:paraId="7473A2D8" w14:textId="77777777" w:rsidR="004E629E" w:rsidRDefault="0004563B" w:rsidP="004E629E">
      <w:pPr>
        <w:pStyle w:val="ListParagraph"/>
        <w:numPr>
          <w:ilvl w:val="0"/>
          <w:numId w:val="16"/>
        </w:numPr>
        <w:spacing w:before="0" w:after="0" w:line="240" w:lineRule="auto"/>
        <w:rPr>
          <w:rFonts w:cs="Arial"/>
        </w:rPr>
      </w:pPr>
      <w:r w:rsidRPr="00261BED">
        <w:rPr>
          <w:rFonts w:cs="Arial"/>
        </w:rPr>
        <w:t xml:space="preserve">Only </w:t>
      </w:r>
      <w:r w:rsidR="00CC4E91" w:rsidRPr="00261BED">
        <w:rPr>
          <w:rFonts w:cs="Arial"/>
        </w:rPr>
        <w:t>about 30</w:t>
      </w:r>
      <w:r w:rsidRPr="00261BED">
        <w:rPr>
          <w:rFonts w:cs="Arial"/>
        </w:rPr>
        <w:t>% (14 sites) had RLEM surviving exposure to bifenthrin</w:t>
      </w:r>
      <w:r w:rsidR="00D7062A" w:rsidRPr="00261BED">
        <w:rPr>
          <w:rFonts w:cs="Arial"/>
        </w:rPr>
        <w:t xml:space="preserve"> </w:t>
      </w:r>
      <w:r w:rsidR="000579FB">
        <w:rPr>
          <w:rFonts w:cs="Arial"/>
        </w:rPr>
        <w:t>alone</w:t>
      </w:r>
      <w:r w:rsidRPr="00261BED">
        <w:rPr>
          <w:rFonts w:cs="Arial"/>
        </w:rPr>
        <w:t xml:space="preserve">. </w:t>
      </w:r>
      <w:r w:rsidR="000579FB">
        <w:rPr>
          <w:rFonts w:cs="Arial"/>
        </w:rPr>
        <w:t>In p</w:t>
      </w:r>
      <w:r w:rsidRPr="00261BED">
        <w:rPr>
          <w:rFonts w:cs="Arial"/>
        </w:rPr>
        <w:t>revious trials</w:t>
      </w:r>
      <w:r w:rsidR="000579FB">
        <w:rPr>
          <w:rFonts w:cs="Arial"/>
        </w:rPr>
        <w:t>,</w:t>
      </w:r>
      <w:r w:rsidRPr="00261BED">
        <w:rPr>
          <w:rFonts w:cs="Arial"/>
        </w:rPr>
        <w:t xml:space="preserve"> </w:t>
      </w:r>
      <w:r w:rsidR="006424FF" w:rsidRPr="00261BED">
        <w:rPr>
          <w:rFonts w:cs="Arial"/>
        </w:rPr>
        <w:t xml:space="preserve">mites surviving rates of bifenthrin </w:t>
      </w:r>
      <w:r w:rsidR="000579FB">
        <w:rPr>
          <w:rFonts w:cs="Arial"/>
        </w:rPr>
        <w:t>were</w:t>
      </w:r>
      <w:r w:rsidR="000579FB" w:rsidRPr="00261BED">
        <w:rPr>
          <w:rFonts w:cs="Arial"/>
        </w:rPr>
        <w:t xml:space="preserve"> </w:t>
      </w:r>
      <w:r w:rsidR="006424FF" w:rsidRPr="00261BED">
        <w:rPr>
          <w:rFonts w:cs="Arial"/>
        </w:rPr>
        <w:t>resis</w:t>
      </w:r>
      <w:r w:rsidR="00584DA3" w:rsidRPr="00261BED">
        <w:rPr>
          <w:rFonts w:cs="Arial"/>
        </w:rPr>
        <w:t xml:space="preserve">tant to all </w:t>
      </w:r>
      <w:r w:rsidR="000579FB">
        <w:t>synthetic pyrethroid</w:t>
      </w:r>
      <w:r w:rsidR="00D7062A" w:rsidRPr="00261BED">
        <w:rPr>
          <w:rFonts w:cs="Arial"/>
        </w:rPr>
        <w:t xml:space="preserve"> </w:t>
      </w:r>
      <w:r w:rsidR="00584DA3" w:rsidRPr="00261BED">
        <w:rPr>
          <w:rFonts w:cs="Arial"/>
        </w:rPr>
        <w:t xml:space="preserve">insecticides </w:t>
      </w:r>
      <w:r w:rsidR="00D7062A" w:rsidRPr="00261BED">
        <w:rPr>
          <w:rFonts w:cs="Arial"/>
        </w:rPr>
        <w:t>(</w:t>
      </w:r>
      <w:r w:rsidR="00584DA3" w:rsidRPr="00261BED">
        <w:rPr>
          <w:rFonts w:cs="Arial"/>
        </w:rPr>
        <w:t>Group 2</w:t>
      </w:r>
      <w:r w:rsidR="00D7062A" w:rsidRPr="00261BED">
        <w:rPr>
          <w:rFonts w:cs="Arial"/>
        </w:rPr>
        <w:t xml:space="preserve">A) but </w:t>
      </w:r>
      <w:r w:rsidR="000579FB">
        <w:rPr>
          <w:rFonts w:cs="Arial"/>
        </w:rPr>
        <w:t>were still susceptible to org</w:t>
      </w:r>
      <w:r w:rsidR="00E72125">
        <w:rPr>
          <w:rFonts w:cs="Arial"/>
        </w:rPr>
        <w:t>anophosphates</w:t>
      </w:r>
      <w:r w:rsidR="00D7062A" w:rsidRPr="00261BED">
        <w:rPr>
          <w:rFonts w:cs="Arial"/>
        </w:rPr>
        <w:t xml:space="preserve">. </w:t>
      </w:r>
    </w:p>
    <w:p w14:paraId="133B3BF9" w14:textId="77777777" w:rsidR="001115FB" w:rsidRDefault="00D7062A" w:rsidP="004E629E">
      <w:pPr>
        <w:pStyle w:val="ListParagraph"/>
        <w:numPr>
          <w:ilvl w:val="0"/>
          <w:numId w:val="16"/>
        </w:numPr>
        <w:spacing w:before="0" w:after="0" w:line="240" w:lineRule="auto"/>
        <w:rPr>
          <w:rFonts w:cs="Arial"/>
        </w:rPr>
      </w:pPr>
      <w:r w:rsidRPr="004E629E">
        <w:rPr>
          <w:rFonts w:cs="Arial"/>
        </w:rPr>
        <w:t>About 10% of sites had RLEM that survived omethoate (</w:t>
      </w:r>
      <w:r w:rsidR="00E72125">
        <w:rPr>
          <w:rFonts w:cs="Arial"/>
        </w:rPr>
        <w:t>three</w:t>
      </w:r>
      <w:r w:rsidR="00E72125" w:rsidRPr="004E629E">
        <w:rPr>
          <w:rFonts w:cs="Arial"/>
        </w:rPr>
        <w:t xml:space="preserve"> </w:t>
      </w:r>
      <w:r w:rsidRPr="004E629E">
        <w:rPr>
          <w:rFonts w:cs="Arial"/>
        </w:rPr>
        <w:t>sites) or malathion (</w:t>
      </w:r>
      <w:r w:rsidR="00E72125">
        <w:rPr>
          <w:rFonts w:cs="Arial"/>
        </w:rPr>
        <w:t>one</w:t>
      </w:r>
      <w:r w:rsidR="00E72125" w:rsidRPr="004E629E">
        <w:rPr>
          <w:rFonts w:cs="Arial"/>
        </w:rPr>
        <w:t xml:space="preserve"> </w:t>
      </w:r>
      <w:r w:rsidRPr="004E629E">
        <w:rPr>
          <w:rFonts w:cs="Arial"/>
        </w:rPr>
        <w:t xml:space="preserve">site) indicating that </w:t>
      </w:r>
      <w:r w:rsidR="00E72125">
        <w:t>synthetic pyrethroids</w:t>
      </w:r>
      <w:r w:rsidRPr="004E629E">
        <w:rPr>
          <w:rFonts w:cs="Arial"/>
        </w:rPr>
        <w:t xml:space="preserve"> are still effective </w:t>
      </w:r>
      <w:r w:rsidR="00E72125">
        <w:rPr>
          <w:rFonts w:cs="Arial"/>
        </w:rPr>
        <w:t>at</w:t>
      </w:r>
      <w:r w:rsidR="00E72125" w:rsidRPr="004E629E">
        <w:rPr>
          <w:rFonts w:cs="Arial"/>
        </w:rPr>
        <w:t xml:space="preserve"> </w:t>
      </w:r>
      <w:r w:rsidRPr="004E629E">
        <w:rPr>
          <w:rFonts w:cs="Arial"/>
        </w:rPr>
        <w:t>controlling mites at these sites.</w:t>
      </w:r>
      <w:r w:rsidR="004B66F0" w:rsidRPr="004E629E">
        <w:rPr>
          <w:rFonts w:cs="Arial"/>
        </w:rPr>
        <w:t xml:space="preserve"> </w:t>
      </w:r>
    </w:p>
    <w:p w14:paraId="62786A8A" w14:textId="77777777" w:rsidR="004E629E" w:rsidRPr="004E629E" w:rsidRDefault="004E629E" w:rsidP="004E629E">
      <w:pPr>
        <w:pStyle w:val="ListParagraph"/>
        <w:numPr>
          <w:ilvl w:val="0"/>
          <w:numId w:val="0"/>
        </w:numPr>
        <w:spacing w:before="0" w:after="0" w:line="240" w:lineRule="auto"/>
        <w:ind w:left="780"/>
        <w:rPr>
          <w:rFonts w:cs="Arial"/>
        </w:rPr>
      </w:pPr>
    </w:p>
    <w:p w14:paraId="409C1AFB" w14:textId="77777777" w:rsidR="001115FB" w:rsidRDefault="001115FB" w:rsidP="001115FB">
      <w:pPr>
        <w:spacing w:after="0" w:line="240" w:lineRule="auto"/>
        <w:rPr>
          <w:rFonts w:cs="Arial"/>
        </w:rPr>
      </w:pPr>
      <w:r>
        <w:rPr>
          <w:rFonts w:cs="Arial"/>
        </w:rPr>
        <w:t>About</w:t>
      </w:r>
      <w:r w:rsidR="00B92E3C">
        <w:rPr>
          <w:rFonts w:cs="Arial"/>
        </w:rPr>
        <w:t xml:space="preserve"> 60% of sites </w:t>
      </w:r>
      <w:r w:rsidR="00E72125">
        <w:rPr>
          <w:rFonts w:cs="Arial"/>
        </w:rPr>
        <w:t>with</w:t>
      </w:r>
      <w:r w:rsidR="00B92E3C">
        <w:rPr>
          <w:rFonts w:cs="Arial"/>
        </w:rPr>
        <w:t xml:space="preserve"> RLEM </w:t>
      </w:r>
      <w:r w:rsidR="00F22E04">
        <w:rPr>
          <w:rFonts w:cs="Arial"/>
        </w:rPr>
        <w:t>surviv</w:t>
      </w:r>
      <w:r w:rsidR="00E72125">
        <w:rPr>
          <w:rFonts w:cs="Arial"/>
        </w:rPr>
        <w:t>ing</w:t>
      </w:r>
      <w:r w:rsidR="00F22E04">
        <w:rPr>
          <w:rFonts w:cs="Arial"/>
        </w:rPr>
        <w:t xml:space="preserve"> </w:t>
      </w:r>
      <w:r w:rsidR="00E72125">
        <w:rPr>
          <w:rFonts w:cs="Arial"/>
        </w:rPr>
        <w:t xml:space="preserve">the </w:t>
      </w:r>
      <w:r w:rsidR="0006171B">
        <w:rPr>
          <w:rFonts w:cs="Arial"/>
        </w:rPr>
        <w:t>bioassays</w:t>
      </w:r>
      <w:r w:rsidR="00F22E04">
        <w:rPr>
          <w:rFonts w:cs="Arial"/>
        </w:rPr>
        <w:t xml:space="preserve"> had RLEM </w:t>
      </w:r>
      <w:r w:rsidR="00E72125">
        <w:rPr>
          <w:rFonts w:cs="Arial"/>
        </w:rPr>
        <w:t xml:space="preserve">that </w:t>
      </w:r>
      <w:r w:rsidR="00F22E04">
        <w:rPr>
          <w:rFonts w:cs="Arial"/>
        </w:rPr>
        <w:t>sur</w:t>
      </w:r>
      <w:r w:rsidR="0006171B">
        <w:rPr>
          <w:rFonts w:cs="Arial"/>
        </w:rPr>
        <w:t>vive</w:t>
      </w:r>
      <w:r w:rsidR="00E72125">
        <w:rPr>
          <w:rFonts w:cs="Arial"/>
        </w:rPr>
        <w:t>d</w:t>
      </w:r>
      <w:r w:rsidR="0006171B">
        <w:rPr>
          <w:rFonts w:cs="Arial"/>
        </w:rPr>
        <w:t xml:space="preserve"> </w:t>
      </w:r>
      <w:r w:rsidR="00464576">
        <w:rPr>
          <w:rFonts w:cs="Arial"/>
        </w:rPr>
        <w:t>exposure to</w:t>
      </w:r>
      <w:r w:rsidR="0006171B">
        <w:rPr>
          <w:rFonts w:cs="Arial"/>
        </w:rPr>
        <w:t xml:space="preserve"> more than one insecticide</w:t>
      </w:r>
      <w:r>
        <w:rPr>
          <w:rFonts w:cs="Arial"/>
        </w:rPr>
        <w:t>:</w:t>
      </w:r>
    </w:p>
    <w:p w14:paraId="3FC3E9C6" w14:textId="77777777" w:rsidR="001115FB" w:rsidRDefault="00464576" w:rsidP="001115FB">
      <w:pPr>
        <w:pStyle w:val="ListParagraph"/>
        <w:numPr>
          <w:ilvl w:val="0"/>
          <w:numId w:val="17"/>
        </w:numPr>
        <w:spacing w:before="0" w:after="0" w:line="240" w:lineRule="auto"/>
        <w:rPr>
          <w:rFonts w:cs="Arial"/>
        </w:rPr>
      </w:pPr>
      <w:r w:rsidRPr="001115FB">
        <w:rPr>
          <w:rFonts w:cs="Arial"/>
        </w:rPr>
        <w:t xml:space="preserve">Of these 24% (10 sites) had RLEM that survived exposure to omethoate and malathion indicating that RLEM are becoming more tolerant </w:t>
      </w:r>
      <w:r w:rsidR="001115FB">
        <w:rPr>
          <w:rFonts w:cs="Arial"/>
        </w:rPr>
        <w:t xml:space="preserve">of </w:t>
      </w:r>
      <w:r w:rsidR="001115FB" w:rsidRPr="001115FB">
        <w:rPr>
          <w:rFonts w:cs="Arial"/>
        </w:rPr>
        <w:t>more than on</w:t>
      </w:r>
      <w:r w:rsidR="007C57B6">
        <w:rPr>
          <w:rFonts w:cs="Arial"/>
        </w:rPr>
        <w:t>e</w:t>
      </w:r>
      <w:r w:rsidRPr="001115FB">
        <w:rPr>
          <w:rFonts w:cs="Arial"/>
        </w:rPr>
        <w:t xml:space="preserve"> insecticide in the Group 2B range</w:t>
      </w:r>
      <w:r w:rsidR="001115FB">
        <w:rPr>
          <w:rFonts w:cs="Arial"/>
        </w:rPr>
        <w:t>. Even so,</w:t>
      </w:r>
      <w:r w:rsidRPr="001115FB">
        <w:rPr>
          <w:rFonts w:cs="Arial"/>
        </w:rPr>
        <w:t xml:space="preserve"> at these sites </w:t>
      </w:r>
      <w:r w:rsidR="00E72125">
        <w:t>synthetic pyrethroids</w:t>
      </w:r>
      <w:r w:rsidRPr="001115FB">
        <w:rPr>
          <w:rFonts w:cs="Arial"/>
        </w:rPr>
        <w:t xml:space="preserve"> will still have efficacy. </w:t>
      </w:r>
    </w:p>
    <w:p w14:paraId="59EC1B8F" w14:textId="7BB8DC2F" w:rsidR="001115FB" w:rsidRDefault="00E72125" w:rsidP="001115FB">
      <w:pPr>
        <w:pStyle w:val="ListParagraph"/>
        <w:numPr>
          <w:ilvl w:val="0"/>
          <w:numId w:val="17"/>
        </w:numPr>
        <w:spacing w:before="0" w:after="0" w:line="240" w:lineRule="auto"/>
        <w:rPr>
          <w:rFonts w:cs="Arial"/>
        </w:rPr>
      </w:pPr>
      <w:r>
        <w:rPr>
          <w:rFonts w:cs="Arial"/>
        </w:rPr>
        <w:t>C</w:t>
      </w:r>
      <w:r w:rsidRPr="001115FB">
        <w:rPr>
          <w:rFonts w:cs="Arial"/>
        </w:rPr>
        <w:t xml:space="preserve">ross resistance to </w:t>
      </w:r>
      <w:r>
        <w:t>synthetic pyrethroids</w:t>
      </w:r>
      <w:r w:rsidRPr="001115FB">
        <w:rPr>
          <w:rFonts w:cs="Arial"/>
        </w:rPr>
        <w:t xml:space="preserve"> and omethoate </w:t>
      </w:r>
      <w:r>
        <w:rPr>
          <w:rFonts w:cs="Arial"/>
        </w:rPr>
        <w:t>was found at</w:t>
      </w:r>
      <w:r w:rsidRPr="001115FB">
        <w:rPr>
          <w:rFonts w:cs="Arial"/>
        </w:rPr>
        <w:t xml:space="preserve"> </w:t>
      </w:r>
      <w:r w:rsidR="00464576" w:rsidRPr="001115FB">
        <w:rPr>
          <w:rFonts w:cs="Arial"/>
        </w:rPr>
        <w:t>5%</w:t>
      </w:r>
      <w:r>
        <w:rPr>
          <w:rFonts w:cs="Arial"/>
        </w:rPr>
        <w:t xml:space="preserve"> of sites</w:t>
      </w:r>
      <w:r w:rsidR="00464576" w:rsidRPr="001115FB">
        <w:rPr>
          <w:rFonts w:cs="Arial"/>
        </w:rPr>
        <w:t xml:space="preserve"> (</w:t>
      </w:r>
      <w:r>
        <w:rPr>
          <w:rFonts w:cs="Arial"/>
        </w:rPr>
        <w:t>two</w:t>
      </w:r>
      <w:r w:rsidRPr="001115FB">
        <w:rPr>
          <w:rFonts w:cs="Arial"/>
        </w:rPr>
        <w:t xml:space="preserve"> </w:t>
      </w:r>
      <w:r w:rsidR="00464576" w:rsidRPr="001115FB">
        <w:rPr>
          <w:rFonts w:cs="Arial"/>
        </w:rPr>
        <w:t xml:space="preserve">sites) </w:t>
      </w:r>
      <w:r>
        <w:rPr>
          <w:rFonts w:cs="Arial"/>
        </w:rPr>
        <w:t>but a</w:t>
      </w:r>
      <w:r w:rsidR="00464576" w:rsidRPr="001115FB">
        <w:rPr>
          <w:rFonts w:cs="Arial"/>
        </w:rPr>
        <w:t xml:space="preserve">t these sites, malathion still had efficacy. </w:t>
      </w:r>
    </w:p>
    <w:p w14:paraId="51EA137E" w14:textId="77777777" w:rsidR="001115FB" w:rsidRDefault="00464576" w:rsidP="001115FB">
      <w:pPr>
        <w:pStyle w:val="ListParagraph"/>
        <w:numPr>
          <w:ilvl w:val="0"/>
          <w:numId w:val="17"/>
        </w:numPr>
        <w:spacing w:before="0" w:after="0" w:line="240" w:lineRule="auto"/>
        <w:rPr>
          <w:rFonts w:cs="Arial"/>
        </w:rPr>
      </w:pPr>
      <w:r w:rsidRPr="001115FB">
        <w:rPr>
          <w:rFonts w:cs="Arial"/>
        </w:rPr>
        <w:t>Of concern</w:t>
      </w:r>
      <w:r w:rsidR="00E72125">
        <w:rPr>
          <w:rFonts w:cs="Arial"/>
        </w:rPr>
        <w:t>,</w:t>
      </w:r>
      <w:r w:rsidRPr="001115FB">
        <w:rPr>
          <w:rFonts w:cs="Arial"/>
        </w:rPr>
        <w:t xml:space="preserve"> is that about 30% (12 sites) had RLEM that survived all three insecticides. At these sites </w:t>
      </w:r>
      <w:r w:rsidR="00E72125">
        <w:t>synthetic pyrethroids</w:t>
      </w:r>
      <w:r w:rsidR="001115FB">
        <w:rPr>
          <w:rFonts w:cs="Arial"/>
        </w:rPr>
        <w:t xml:space="preserve"> have little efficacy in</w:t>
      </w:r>
      <w:r w:rsidRPr="001115FB">
        <w:rPr>
          <w:rFonts w:cs="Arial"/>
        </w:rPr>
        <w:t xml:space="preserve"> controlling RLEM</w:t>
      </w:r>
      <w:r w:rsidR="003B4ACD">
        <w:rPr>
          <w:rFonts w:cs="Arial"/>
        </w:rPr>
        <w:t>. Also</w:t>
      </w:r>
      <w:r w:rsidR="00E72125">
        <w:rPr>
          <w:rFonts w:cs="Arial"/>
        </w:rPr>
        <w:t>,</w:t>
      </w:r>
      <w:r w:rsidRPr="001115FB">
        <w:rPr>
          <w:rFonts w:cs="Arial"/>
        </w:rPr>
        <w:t xml:space="preserve"> the </w:t>
      </w:r>
      <w:r w:rsidR="00E72125">
        <w:rPr>
          <w:rFonts w:cs="Arial"/>
        </w:rPr>
        <w:t>organophosphates</w:t>
      </w:r>
      <w:r w:rsidR="00E72125" w:rsidRPr="001115FB">
        <w:rPr>
          <w:rFonts w:cs="Arial"/>
        </w:rPr>
        <w:t xml:space="preserve"> </w:t>
      </w:r>
      <w:r w:rsidRPr="001115FB">
        <w:rPr>
          <w:rFonts w:cs="Arial"/>
        </w:rPr>
        <w:t xml:space="preserve">malathion and omethoate as well as other insecticides in the </w:t>
      </w:r>
      <w:r w:rsidR="00E72125">
        <w:rPr>
          <w:rFonts w:cs="Arial"/>
        </w:rPr>
        <w:t>organophosphate</w:t>
      </w:r>
      <w:r w:rsidR="00E72125" w:rsidRPr="001115FB">
        <w:rPr>
          <w:rFonts w:cs="Arial"/>
        </w:rPr>
        <w:t xml:space="preserve"> </w:t>
      </w:r>
      <w:r w:rsidRPr="001115FB">
        <w:rPr>
          <w:rFonts w:cs="Arial"/>
        </w:rPr>
        <w:t>group are unlikely to pro</w:t>
      </w:r>
      <w:r w:rsidR="001115FB" w:rsidRPr="001115FB">
        <w:rPr>
          <w:rFonts w:cs="Arial"/>
        </w:rPr>
        <w:t>v</w:t>
      </w:r>
      <w:r w:rsidRPr="001115FB">
        <w:rPr>
          <w:rFonts w:cs="Arial"/>
        </w:rPr>
        <w:t xml:space="preserve">ide ongoing control for </w:t>
      </w:r>
      <w:r w:rsidR="001115FB">
        <w:rPr>
          <w:rFonts w:cs="Arial"/>
        </w:rPr>
        <w:t>RLEM.</w:t>
      </w:r>
    </w:p>
    <w:p w14:paraId="1BFA9ABF" w14:textId="77777777" w:rsidR="001115FB" w:rsidRDefault="001115FB" w:rsidP="001115FB">
      <w:pPr>
        <w:pStyle w:val="ListParagraph"/>
        <w:numPr>
          <w:ilvl w:val="0"/>
          <w:numId w:val="0"/>
        </w:numPr>
        <w:spacing w:before="0" w:after="0" w:line="240" w:lineRule="auto"/>
        <w:ind w:left="780"/>
        <w:rPr>
          <w:rFonts w:cs="Arial"/>
        </w:rPr>
      </w:pPr>
    </w:p>
    <w:p w14:paraId="780F6048" w14:textId="06B67BAC" w:rsidR="003B4ACD" w:rsidRDefault="001115FB" w:rsidP="003B4ACD">
      <w:pPr>
        <w:spacing w:line="240" w:lineRule="auto"/>
        <w:rPr>
          <w:rFonts w:cs="Arial"/>
        </w:rPr>
      </w:pPr>
      <w:r>
        <w:rPr>
          <w:rFonts w:cs="Arial"/>
        </w:rPr>
        <w:t>Mites from 13 sites</w:t>
      </w:r>
      <w:r w:rsidR="0063627C">
        <w:rPr>
          <w:rFonts w:cs="Arial"/>
        </w:rPr>
        <w:t xml:space="preserve"> that survived exposure to malathion </w:t>
      </w:r>
      <w:r w:rsidR="00E72125">
        <w:rPr>
          <w:rFonts w:cs="Arial"/>
        </w:rPr>
        <w:t>(0.50058</w:t>
      </w:r>
      <w:r w:rsidR="00327E8A">
        <w:rPr>
          <w:rFonts w:cs="Arial"/>
        </w:rPr>
        <w:t xml:space="preserve"> </w:t>
      </w:r>
      <w:proofErr w:type="spellStart"/>
      <w:r w:rsidR="00E72125">
        <w:rPr>
          <w:rFonts w:cs="Arial"/>
        </w:rPr>
        <w:t>g.</w:t>
      </w:r>
      <w:proofErr w:type="gramStart"/>
      <w:r w:rsidR="00E72125">
        <w:rPr>
          <w:rFonts w:cs="Arial"/>
        </w:rPr>
        <w:t>a.i</w:t>
      </w:r>
      <w:proofErr w:type="spellEnd"/>
      <w:proofErr w:type="gramEnd"/>
      <w:r w:rsidR="00E72125">
        <w:rPr>
          <w:rFonts w:cs="Arial"/>
        </w:rPr>
        <w:t xml:space="preserve">/L) </w:t>
      </w:r>
      <w:r w:rsidR="0063627C">
        <w:rPr>
          <w:rFonts w:cs="Arial"/>
        </w:rPr>
        <w:t>and</w:t>
      </w:r>
      <w:r w:rsidR="00615C26">
        <w:rPr>
          <w:rFonts w:cs="Arial"/>
        </w:rPr>
        <w:t>/or</w:t>
      </w:r>
      <w:r w:rsidR="0063627C">
        <w:rPr>
          <w:rFonts w:cs="Arial"/>
        </w:rPr>
        <w:t xml:space="preserve"> omethoate</w:t>
      </w:r>
      <w:r>
        <w:rPr>
          <w:rFonts w:cs="Arial"/>
        </w:rPr>
        <w:t xml:space="preserve"> </w:t>
      </w:r>
      <w:r w:rsidR="00E72125">
        <w:rPr>
          <w:rFonts w:cs="Arial"/>
        </w:rPr>
        <w:t>(</w:t>
      </w:r>
      <w:r w:rsidR="00377180">
        <w:rPr>
          <w:rFonts w:cs="Arial"/>
        </w:rPr>
        <w:t>0.0058</w:t>
      </w:r>
      <w:r w:rsidR="00327E8A">
        <w:rPr>
          <w:rFonts w:cs="Arial"/>
        </w:rPr>
        <w:t xml:space="preserve"> </w:t>
      </w:r>
      <w:proofErr w:type="spellStart"/>
      <w:r w:rsidR="00377180">
        <w:rPr>
          <w:rFonts w:cs="Arial"/>
        </w:rPr>
        <w:t>g.a.i</w:t>
      </w:r>
      <w:proofErr w:type="spellEnd"/>
      <w:r w:rsidR="00377180">
        <w:rPr>
          <w:rFonts w:cs="Arial"/>
        </w:rPr>
        <w:t>/L</w:t>
      </w:r>
      <w:r w:rsidR="00E72125">
        <w:rPr>
          <w:rFonts w:cs="Arial"/>
        </w:rPr>
        <w:t xml:space="preserve">), </w:t>
      </w:r>
      <w:r>
        <w:rPr>
          <w:rFonts w:cs="Arial"/>
        </w:rPr>
        <w:t xml:space="preserve">were </w:t>
      </w:r>
      <w:r w:rsidR="0063627C">
        <w:rPr>
          <w:rFonts w:cs="Arial"/>
        </w:rPr>
        <w:t>re-</w:t>
      </w:r>
      <w:r>
        <w:rPr>
          <w:rFonts w:cs="Arial"/>
        </w:rPr>
        <w:t>tested with more rates of omethoate and chlo</w:t>
      </w:r>
      <w:r w:rsidR="001558DD">
        <w:rPr>
          <w:rFonts w:cs="Arial"/>
        </w:rPr>
        <w:t>r</w:t>
      </w:r>
      <w:r>
        <w:rPr>
          <w:rFonts w:cs="Arial"/>
        </w:rPr>
        <w:t xml:space="preserve">pyrifos. </w:t>
      </w:r>
      <w:r w:rsidR="00940060">
        <w:rPr>
          <w:rFonts w:cs="Arial"/>
        </w:rPr>
        <w:t xml:space="preserve">Mites from the </w:t>
      </w:r>
      <w:r w:rsidR="0063627C">
        <w:rPr>
          <w:rFonts w:cs="Arial"/>
        </w:rPr>
        <w:t xml:space="preserve">13 </w:t>
      </w:r>
      <w:r w:rsidR="00940060">
        <w:rPr>
          <w:rFonts w:cs="Arial"/>
        </w:rPr>
        <w:t xml:space="preserve">sites all survived at higher rates </w:t>
      </w:r>
      <w:r w:rsidR="00BA4209">
        <w:rPr>
          <w:rFonts w:cs="Arial"/>
        </w:rPr>
        <w:t xml:space="preserve">of exposure </w:t>
      </w:r>
      <w:r w:rsidR="0063627C">
        <w:rPr>
          <w:rFonts w:cs="Arial"/>
        </w:rPr>
        <w:t>to omethoate a</w:t>
      </w:r>
      <w:r w:rsidR="00034328">
        <w:rPr>
          <w:rFonts w:cs="Arial"/>
        </w:rPr>
        <w:t>nd</w:t>
      </w:r>
      <w:r w:rsidR="0063627C">
        <w:rPr>
          <w:rFonts w:cs="Arial"/>
        </w:rPr>
        <w:t xml:space="preserve"> chlorpyrifos </w:t>
      </w:r>
      <w:r w:rsidR="00940060">
        <w:rPr>
          <w:rFonts w:cs="Arial"/>
        </w:rPr>
        <w:t xml:space="preserve">than the control population. </w:t>
      </w:r>
    </w:p>
    <w:p w14:paraId="00EDB4A1" w14:textId="77777777" w:rsidR="00BA4209" w:rsidRDefault="00E72125" w:rsidP="003B4ACD">
      <w:pPr>
        <w:spacing w:line="240" w:lineRule="auto"/>
        <w:rPr>
          <w:rFonts w:cs="Arial"/>
        </w:rPr>
      </w:pPr>
      <w:r>
        <w:rPr>
          <w:rFonts w:cs="Arial"/>
        </w:rPr>
        <w:t>R</w:t>
      </w:r>
      <w:r w:rsidR="001115FB">
        <w:rPr>
          <w:rFonts w:cs="Arial"/>
        </w:rPr>
        <w:t xml:space="preserve">esults </w:t>
      </w:r>
      <w:r>
        <w:rPr>
          <w:rFonts w:cs="Arial"/>
        </w:rPr>
        <w:t xml:space="preserve">from </w:t>
      </w:r>
      <w:r w:rsidR="001115FB">
        <w:rPr>
          <w:rFonts w:cs="Arial"/>
        </w:rPr>
        <w:t xml:space="preserve">only </w:t>
      </w:r>
      <w:r w:rsidR="00BA4209">
        <w:rPr>
          <w:rFonts w:cs="Arial"/>
        </w:rPr>
        <w:t xml:space="preserve">Site 1 and Site 2 </w:t>
      </w:r>
      <w:r w:rsidR="001115FB">
        <w:rPr>
          <w:rFonts w:cs="Arial"/>
        </w:rPr>
        <w:t>ar</w:t>
      </w:r>
      <w:r w:rsidR="00BA4209">
        <w:rPr>
          <w:rFonts w:cs="Arial"/>
        </w:rPr>
        <w:t>e presented here. At these site</w:t>
      </w:r>
      <w:r w:rsidR="00F90D47">
        <w:rPr>
          <w:rFonts w:cs="Arial"/>
        </w:rPr>
        <w:t>s</w:t>
      </w:r>
      <w:r w:rsidR="00BA4209">
        <w:rPr>
          <w:rFonts w:cs="Arial"/>
        </w:rPr>
        <w:t>, growers</w:t>
      </w:r>
      <w:r w:rsidR="001115FB">
        <w:rPr>
          <w:rFonts w:cs="Arial"/>
        </w:rPr>
        <w:t xml:space="preserve"> reported </w:t>
      </w:r>
      <w:r w:rsidR="001558DD">
        <w:rPr>
          <w:rFonts w:cs="Arial"/>
        </w:rPr>
        <w:t>RLEM surviving</w:t>
      </w:r>
      <w:r w:rsidR="003B4ACD">
        <w:rPr>
          <w:rFonts w:cs="Arial"/>
        </w:rPr>
        <w:t xml:space="preserve"> </w:t>
      </w:r>
      <w:r w:rsidR="00BA4209">
        <w:rPr>
          <w:rFonts w:cs="Arial"/>
        </w:rPr>
        <w:t>applications of</w:t>
      </w:r>
      <w:r w:rsidR="001558DD">
        <w:rPr>
          <w:rFonts w:cs="Arial"/>
        </w:rPr>
        <w:t xml:space="preserve"> </w:t>
      </w:r>
      <w:r w:rsidR="001115FB">
        <w:rPr>
          <w:rFonts w:cs="Arial"/>
        </w:rPr>
        <w:t xml:space="preserve">registered rates of </w:t>
      </w:r>
      <w:r>
        <w:rPr>
          <w:rFonts w:cs="Arial"/>
        </w:rPr>
        <w:t xml:space="preserve">organophosphates </w:t>
      </w:r>
      <w:r w:rsidR="001115FB">
        <w:rPr>
          <w:rFonts w:cs="Arial"/>
        </w:rPr>
        <w:t xml:space="preserve">and </w:t>
      </w:r>
      <w:r>
        <w:rPr>
          <w:rFonts w:cs="Arial"/>
        </w:rPr>
        <w:t>synthetic pyrethroids</w:t>
      </w:r>
      <w:r w:rsidR="001558DD">
        <w:rPr>
          <w:rFonts w:cs="Arial"/>
        </w:rPr>
        <w:t>.</w:t>
      </w:r>
      <w:r w:rsidR="003B4ACD">
        <w:rPr>
          <w:rFonts w:cs="Arial"/>
        </w:rPr>
        <w:t xml:space="preserve"> </w:t>
      </w:r>
      <w:r w:rsidR="00763C6A">
        <w:rPr>
          <w:rFonts w:cs="Arial"/>
        </w:rPr>
        <w:t>Compared to the control i</w:t>
      </w:r>
      <w:r w:rsidR="00995A01">
        <w:rPr>
          <w:rFonts w:cs="Arial"/>
        </w:rPr>
        <w:t>t took 100</w:t>
      </w:r>
      <w:r w:rsidR="003B4ACD">
        <w:rPr>
          <w:rFonts w:cs="Arial"/>
        </w:rPr>
        <w:t xml:space="preserve"> times more</w:t>
      </w:r>
      <w:r w:rsidR="00995A01">
        <w:rPr>
          <w:rFonts w:cs="Arial"/>
        </w:rPr>
        <w:t xml:space="preserve"> omethoate at </w:t>
      </w:r>
      <w:r>
        <w:rPr>
          <w:rFonts w:cs="Arial"/>
        </w:rPr>
        <w:t>S</w:t>
      </w:r>
      <w:r w:rsidR="00995A01">
        <w:rPr>
          <w:rFonts w:cs="Arial"/>
        </w:rPr>
        <w:t>ite 1 and</w:t>
      </w:r>
      <w:r w:rsidR="003B4ACD">
        <w:rPr>
          <w:rFonts w:cs="Arial"/>
        </w:rPr>
        <w:t xml:space="preserve"> </w:t>
      </w:r>
      <w:r>
        <w:rPr>
          <w:rFonts w:cs="Arial"/>
        </w:rPr>
        <w:t xml:space="preserve">10 </w:t>
      </w:r>
      <w:r w:rsidR="003B4ACD">
        <w:rPr>
          <w:rFonts w:cs="Arial"/>
        </w:rPr>
        <w:t>times mo</w:t>
      </w:r>
      <w:r w:rsidR="00995A01">
        <w:rPr>
          <w:rFonts w:cs="Arial"/>
        </w:rPr>
        <w:t xml:space="preserve">re omethoate at </w:t>
      </w:r>
      <w:r>
        <w:rPr>
          <w:rFonts w:cs="Arial"/>
        </w:rPr>
        <w:t>S</w:t>
      </w:r>
      <w:r w:rsidR="00995A01">
        <w:rPr>
          <w:rFonts w:cs="Arial"/>
        </w:rPr>
        <w:t>ite 2 to kill RLEM (Figure 1).</w:t>
      </w:r>
      <w:r w:rsidR="004F757D">
        <w:rPr>
          <w:rFonts w:cs="Arial"/>
        </w:rPr>
        <w:t xml:space="preserve"> </w:t>
      </w:r>
      <w:r>
        <w:rPr>
          <w:rFonts w:cs="Arial"/>
        </w:rPr>
        <w:t>For</w:t>
      </w:r>
      <w:r w:rsidR="00995A01">
        <w:rPr>
          <w:rFonts w:cs="Arial"/>
        </w:rPr>
        <w:t xml:space="preserve"> chlorpyrifos</w:t>
      </w:r>
      <w:r w:rsidR="00802C74">
        <w:rPr>
          <w:rFonts w:cs="Arial"/>
        </w:rPr>
        <w:t>,</w:t>
      </w:r>
      <w:r w:rsidR="00995A01">
        <w:rPr>
          <w:rFonts w:cs="Arial"/>
        </w:rPr>
        <w:t xml:space="preserve"> </w:t>
      </w:r>
      <w:r>
        <w:rPr>
          <w:rFonts w:cs="Arial"/>
        </w:rPr>
        <w:t xml:space="preserve">there were survivors at both sites </w:t>
      </w:r>
      <w:r w:rsidR="00995A01">
        <w:rPr>
          <w:rFonts w:cs="Arial"/>
        </w:rPr>
        <w:t>even at 10 000 times the rate th</w:t>
      </w:r>
      <w:r w:rsidR="00802C74">
        <w:rPr>
          <w:rFonts w:cs="Arial"/>
        </w:rPr>
        <w:t>at</w:t>
      </w:r>
      <w:r w:rsidR="00995A01">
        <w:rPr>
          <w:rFonts w:cs="Arial"/>
        </w:rPr>
        <w:t xml:space="preserve"> killed RLEM in the </w:t>
      </w:r>
      <w:r w:rsidR="00802C74">
        <w:rPr>
          <w:rFonts w:cs="Arial"/>
        </w:rPr>
        <w:t>susceptible</w:t>
      </w:r>
      <w:r w:rsidR="00995A01">
        <w:rPr>
          <w:rFonts w:cs="Arial"/>
        </w:rPr>
        <w:t xml:space="preserve"> population </w:t>
      </w:r>
      <w:r w:rsidR="00802C74">
        <w:rPr>
          <w:rFonts w:cs="Arial"/>
        </w:rPr>
        <w:t>(Figure 2).</w:t>
      </w:r>
    </w:p>
    <w:p w14:paraId="3A372B60" w14:textId="77777777" w:rsidR="0035767C" w:rsidRDefault="0035767C" w:rsidP="003B4ACD">
      <w:pPr>
        <w:spacing w:line="240" w:lineRule="auto"/>
        <w:rPr>
          <w:rFonts w:cs="Arial"/>
        </w:rPr>
      </w:pPr>
    </w:p>
    <w:p w14:paraId="7187E621" w14:textId="77777777" w:rsidR="00802C74" w:rsidRDefault="004F757D" w:rsidP="003B4ACD">
      <w:pPr>
        <w:spacing w:line="240" w:lineRule="auto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55C2E828" wp14:editId="315129AA">
            <wp:extent cx="5741363" cy="2825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42" cy="283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466A5" w14:textId="77777777" w:rsidR="00802C74" w:rsidRDefault="00802C74" w:rsidP="003B4ACD">
      <w:pPr>
        <w:spacing w:line="240" w:lineRule="auto"/>
        <w:rPr>
          <w:b/>
          <w:szCs w:val="20"/>
        </w:rPr>
      </w:pPr>
      <w:r w:rsidRPr="00CD1A63">
        <w:rPr>
          <w:b/>
          <w:szCs w:val="20"/>
        </w:rPr>
        <w:t>Figure 1</w:t>
      </w:r>
      <w:r w:rsidR="00763C6A">
        <w:rPr>
          <w:b/>
          <w:szCs w:val="20"/>
        </w:rPr>
        <w:t>.</w:t>
      </w:r>
      <w:r w:rsidRPr="00CD1A63">
        <w:rPr>
          <w:b/>
          <w:szCs w:val="20"/>
        </w:rPr>
        <w:t xml:space="preserve"> Mortality of </w:t>
      </w:r>
      <w:proofErr w:type="spellStart"/>
      <w:r w:rsidRPr="00CD1A63">
        <w:rPr>
          <w:b/>
          <w:szCs w:val="20"/>
        </w:rPr>
        <w:t>redlegged</w:t>
      </w:r>
      <w:proofErr w:type="spellEnd"/>
      <w:r w:rsidRPr="00CD1A63">
        <w:rPr>
          <w:b/>
          <w:szCs w:val="20"/>
        </w:rPr>
        <w:t xml:space="preserve"> earth mites from three sites exposed to omethoate at various rates</w:t>
      </w:r>
      <w:r w:rsidR="0035767C" w:rsidRPr="00CD1A63">
        <w:rPr>
          <w:b/>
          <w:szCs w:val="20"/>
        </w:rPr>
        <w:t>.</w:t>
      </w:r>
      <w:r w:rsidR="004F757D" w:rsidRPr="00CD1A63">
        <w:rPr>
          <w:b/>
          <w:szCs w:val="20"/>
        </w:rPr>
        <w:t xml:space="preserve"> Vertical dotted line indicates field rate.</w:t>
      </w:r>
    </w:p>
    <w:p w14:paraId="293275B9" w14:textId="77777777" w:rsidR="00CD1A63" w:rsidRPr="00CD1A63" w:rsidRDefault="00CD1A63" w:rsidP="003B4ACD">
      <w:pPr>
        <w:spacing w:line="240" w:lineRule="auto"/>
        <w:rPr>
          <w:b/>
          <w:szCs w:val="20"/>
        </w:rPr>
      </w:pPr>
    </w:p>
    <w:p w14:paraId="0FDB1360" w14:textId="77777777" w:rsidR="00637170" w:rsidRDefault="00637170" w:rsidP="003B4ACD">
      <w:pPr>
        <w:spacing w:line="240" w:lineRule="auto"/>
        <w:rPr>
          <w:szCs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B81E26" wp14:editId="5F6964E8">
                <wp:simplePos x="0" y="0"/>
                <wp:positionH relativeFrom="column">
                  <wp:posOffset>57150</wp:posOffset>
                </wp:positionH>
                <wp:positionV relativeFrom="paragraph">
                  <wp:posOffset>12065</wp:posOffset>
                </wp:positionV>
                <wp:extent cx="5743575" cy="3452813"/>
                <wp:effectExtent l="0" t="0" r="9525" b="14605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3452813"/>
                          <a:chOff x="0" y="0"/>
                          <a:chExt cx="5743575" cy="3452813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0" y="0"/>
                          <a:ext cx="5743575" cy="345281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3" name="Straight Connector 3"/>
                        <wps:cNvCnPr/>
                        <wps:spPr>
                          <a:xfrm>
                            <a:off x="3448051" y="138113"/>
                            <a:ext cx="0" cy="245745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A614E" id="Group 11" o:spid="_x0000_s1026" style="position:absolute;margin-left:4.5pt;margin-top:.95pt;width:452.25pt;height:271.9pt;z-index:251659264" coordsize="57435,34528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60;top:-60;width:57545;height:3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">
                  <v:imagedata r:id="rId10" o:title=""/>
                  <o:lock v:ext="edit" aspectratio="f"/>
                </v:shape>
                <v:line id="Straight Connector 3" o:spid="_x0000_s1028" style="position:absolute;visibility:visible;mso-wrap-style:square" from="34480,1381" to="34480,2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" strokecolor="#5b9bd5 [3204]" strokeweight=".5pt">
                  <v:stroke dashstyle="3 1" joinstyle="miter"/>
                </v:line>
              </v:group>
            </w:pict>
          </mc:Fallback>
        </mc:AlternateContent>
      </w:r>
    </w:p>
    <w:p w14:paraId="62830332" w14:textId="77777777" w:rsidR="00637170" w:rsidRDefault="00637170" w:rsidP="003B4ACD">
      <w:pPr>
        <w:spacing w:line="240" w:lineRule="auto"/>
        <w:rPr>
          <w:szCs w:val="20"/>
        </w:rPr>
      </w:pPr>
    </w:p>
    <w:p w14:paraId="571E6D47" w14:textId="77777777" w:rsidR="00637170" w:rsidRDefault="00637170" w:rsidP="003B4ACD">
      <w:pPr>
        <w:spacing w:line="240" w:lineRule="auto"/>
        <w:rPr>
          <w:szCs w:val="20"/>
        </w:rPr>
      </w:pPr>
    </w:p>
    <w:p w14:paraId="45532E02" w14:textId="77777777" w:rsidR="00637170" w:rsidRDefault="00637170" w:rsidP="003B4ACD">
      <w:pPr>
        <w:spacing w:line="240" w:lineRule="auto"/>
        <w:rPr>
          <w:szCs w:val="20"/>
        </w:rPr>
      </w:pPr>
    </w:p>
    <w:p w14:paraId="2318EE2D" w14:textId="77777777" w:rsidR="00637170" w:rsidRDefault="00637170" w:rsidP="003B4ACD">
      <w:pPr>
        <w:spacing w:line="240" w:lineRule="auto"/>
        <w:rPr>
          <w:szCs w:val="20"/>
        </w:rPr>
      </w:pPr>
    </w:p>
    <w:p w14:paraId="0E75F9F6" w14:textId="77777777" w:rsidR="00637170" w:rsidRDefault="00637170" w:rsidP="003B4ACD">
      <w:pPr>
        <w:spacing w:line="240" w:lineRule="auto"/>
        <w:rPr>
          <w:szCs w:val="20"/>
        </w:rPr>
      </w:pPr>
    </w:p>
    <w:p w14:paraId="5F02FC07" w14:textId="77777777" w:rsidR="00637170" w:rsidRDefault="00637170" w:rsidP="003B4ACD">
      <w:pPr>
        <w:spacing w:line="240" w:lineRule="auto"/>
        <w:rPr>
          <w:szCs w:val="20"/>
        </w:rPr>
      </w:pPr>
    </w:p>
    <w:p w14:paraId="108B7216" w14:textId="77777777" w:rsidR="00637170" w:rsidRDefault="00637170" w:rsidP="003B4ACD">
      <w:pPr>
        <w:spacing w:line="240" w:lineRule="auto"/>
        <w:rPr>
          <w:szCs w:val="20"/>
        </w:rPr>
      </w:pPr>
    </w:p>
    <w:p w14:paraId="50A46BCA" w14:textId="77777777" w:rsidR="00637170" w:rsidRDefault="00637170" w:rsidP="003B4ACD">
      <w:pPr>
        <w:spacing w:line="240" w:lineRule="auto"/>
        <w:rPr>
          <w:szCs w:val="20"/>
        </w:rPr>
      </w:pPr>
    </w:p>
    <w:p w14:paraId="4EC80E42" w14:textId="77777777" w:rsidR="00637170" w:rsidRDefault="00637170" w:rsidP="003B4ACD">
      <w:pPr>
        <w:spacing w:line="240" w:lineRule="auto"/>
        <w:rPr>
          <w:szCs w:val="20"/>
        </w:rPr>
      </w:pPr>
    </w:p>
    <w:p w14:paraId="6BD7C6B3" w14:textId="77777777" w:rsidR="00637170" w:rsidRDefault="00637170" w:rsidP="003B4ACD">
      <w:pPr>
        <w:spacing w:line="240" w:lineRule="auto"/>
        <w:rPr>
          <w:szCs w:val="20"/>
        </w:rPr>
      </w:pPr>
    </w:p>
    <w:p w14:paraId="4FEEC13B" w14:textId="77777777" w:rsidR="00637170" w:rsidRDefault="00637170" w:rsidP="003B4ACD">
      <w:pPr>
        <w:spacing w:line="240" w:lineRule="auto"/>
        <w:rPr>
          <w:szCs w:val="20"/>
        </w:rPr>
      </w:pPr>
    </w:p>
    <w:p w14:paraId="1577C62F" w14:textId="77777777" w:rsidR="00637170" w:rsidRDefault="00637170" w:rsidP="003B4ACD">
      <w:pPr>
        <w:spacing w:line="240" w:lineRule="auto"/>
        <w:rPr>
          <w:szCs w:val="20"/>
        </w:rPr>
      </w:pPr>
    </w:p>
    <w:p w14:paraId="2EFAB312" w14:textId="77777777" w:rsidR="00637170" w:rsidRDefault="00637170" w:rsidP="003B4ACD">
      <w:pPr>
        <w:spacing w:line="240" w:lineRule="auto"/>
        <w:rPr>
          <w:szCs w:val="20"/>
        </w:rPr>
      </w:pPr>
    </w:p>
    <w:p w14:paraId="62B483A4" w14:textId="77777777" w:rsidR="00637170" w:rsidRDefault="00637170" w:rsidP="003B4ACD">
      <w:pPr>
        <w:spacing w:line="240" w:lineRule="auto"/>
        <w:rPr>
          <w:szCs w:val="20"/>
        </w:rPr>
      </w:pPr>
    </w:p>
    <w:p w14:paraId="422B1D12" w14:textId="77777777" w:rsidR="00802C74" w:rsidRPr="00CD1A63" w:rsidRDefault="00802C74" w:rsidP="003B4ACD">
      <w:pPr>
        <w:spacing w:line="240" w:lineRule="auto"/>
        <w:rPr>
          <w:b/>
          <w:szCs w:val="20"/>
        </w:rPr>
      </w:pPr>
    </w:p>
    <w:p w14:paraId="0B070400" w14:textId="77777777" w:rsidR="00802C74" w:rsidRPr="00802C74" w:rsidRDefault="00802C74" w:rsidP="003B4ACD">
      <w:pPr>
        <w:spacing w:line="240" w:lineRule="auto"/>
        <w:rPr>
          <w:szCs w:val="20"/>
        </w:rPr>
      </w:pPr>
      <w:r w:rsidRPr="00CD1A63">
        <w:rPr>
          <w:b/>
          <w:szCs w:val="20"/>
        </w:rPr>
        <w:t>Figure 2</w:t>
      </w:r>
      <w:r w:rsidR="00763C6A">
        <w:rPr>
          <w:b/>
          <w:szCs w:val="20"/>
        </w:rPr>
        <w:t>.</w:t>
      </w:r>
      <w:r w:rsidRPr="00CD1A63">
        <w:rPr>
          <w:b/>
          <w:szCs w:val="20"/>
        </w:rPr>
        <w:t xml:space="preserve"> Mortality of </w:t>
      </w:r>
      <w:proofErr w:type="spellStart"/>
      <w:r w:rsidRPr="00CD1A63">
        <w:rPr>
          <w:b/>
          <w:szCs w:val="20"/>
        </w:rPr>
        <w:t>redlegged</w:t>
      </w:r>
      <w:proofErr w:type="spellEnd"/>
      <w:r w:rsidRPr="00CD1A63">
        <w:rPr>
          <w:b/>
          <w:szCs w:val="20"/>
        </w:rPr>
        <w:t xml:space="preserve"> earth mites from three sites exposed to chlorpyrifos at various rates</w:t>
      </w:r>
      <w:r w:rsidR="0035767C" w:rsidRPr="00CD1A63">
        <w:rPr>
          <w:b/>
          <w:szCs w:val="20"/>
        </w:rPr>
        <w:t>.</w:t>
      </w:r>
      <w:r w:rsidR="00637170" w:rsidRPr="00CD1A63">
        <w:rPr>
          <w:b/>
          <w:szCs w:val="20"/>
        </w:rPr>
        <w:t xml:space="preserve"> Vertical dotted line indicates field rate.</w:t>
      </w:r>
    </w:p>
    <w:p w14:paraId="273119EA" w14:textId="77777777" w:rsidR="008C6588" w:rsidRDefault="003B6DA6" w:rsidP="008F2638">
      <w:pPr>
        <w:pStyle w:val="Heading2"/>
        <w:rPr>
          <w:rFonts w:cs="Arial"/>
        </w:rPr>
      </w:pPr>
      <w:r w:rsidRPr="00C520AF">
        <w:rPr>
          <w:rFonts w:cs="Arial"/>
        </w:rPr>
        <w:t>C</w:t>
      </w:r>
      <w:r w:rsidR="008C6588" w:rsidRPr="00C520AF">
        <w:rPr>
          <w:rFonts w:cs="Arial"/>
        </w:rPr>
        <w:t>onclusion</w:t>
      </w:r>
    </w:p>
    <w:p w14:paraId="21BBFC67" w14:textId="77777777" w:rsidR="00802C74" w:rsidRDefault="007C57B6" w:rsidP="00D51A5E">
      <w:pPr>
        <w:spacing w:after="0" w:line="240" w:lineRule="auto"/>
      </w:pPr>
      <w:r>
        <w:t>Organophosphate</w:t>
      </w:r>
      <w:r w:rsidR="00763C6A">
        <w:t>s</w:t>
      </w:r>
      <w:r>
        <w:t xml:space="preserve"> </w:t>
      </w:r>
      <w:r w:rsidR="00763C6A">
        <w:t>such as</w:t>
      </w:r>
      <w:r>
        <w:t xml:space="preserve"> omethoate </w:t>
      </w:r>
      <w:r w:rsidR="00763C6A">
        <w:t>(</w:t>
      </w:r>
      <w:r w:rsidR="00D51A5E">
        <w:t>Group 1B</w:t>
      </w:r>
      <w:r>
        <w:t>)</w:t>
      </w:r>
      <w:r w:rsidR="00D51A5E">
        <w:t xml:space="preserve"> and </w:t>
      </w:r>
      <w:r>
        <w:t>synthetic pyrethroid</w:t>
      </w:r>
      <w:r w:rsidR="00763C6A">
        <w:t>s</w:t>
      </w:r>
      <w:r>
        <w:t xml:space="preserve"> </w:t>
      </w:r>
      <w:r w:rsidR="00763C6A">
        <w:t xml:space="preserve">such as </w:t>
      </w:r>
      <w:r>
        <w:t xml:space="preserve">bifenthrin </w:t>
      </w:r>
      <w:r w:rsidR="00763C6A">
        <w:t>(</w:t>
      </w:r>
      <w:r w:rsidR="00D51A5E">
        <w:t>Group 2A</w:t>
      </w:r>
      <w:r>
        <w:t>)</w:t>
      </w:r>
      <w:r w:rsidR="00D51A5E">
        <w:t xml:space="preserve"> cannot be relied on effectively control RLEM</w:t>
      </w:r>
      <w:r>
        <w:t xml:space="preserve"> </w:t>
      </w:r>
      <w:r w:rsidR="00763C6A">
        <w:t xml:space="preserve">in the </w:t>
      </w:r>
      <w:r>
        <w:t>long</w:t>
      </w:r>
      <w:r w:rsidR="00763C6A">
        <w:t>-</w:t>
      </w:r>
      <w:r>
        <w:t>term</w:t>
      </w:r>
      <w:r w:rsidR="003576A4">
        <w:t>.</w:t>
      </w:r>
      <w:r w:rsidR="00D51A5E">
        <w:t xml:space="preserve"> Alternative control measures need to be considered</w:t>
      </w:r>
      <w:r w:rsidR="00637170">
        <w:t xml:space="preserve"> such as:</w:t>
      </w:r>
    </w:p>
    <w:p w14:paraId="43CEBF74" w14:textId="77777777" w:rsidR="00D51A5E" w:rsidRDefault="00CD1A63" w:rsidP="00D51A5E">
      <w:pPr>
        <w:pStyle w:val="ListParagraph"/>
        <w:numPr>
          <w:ilvl w:val="0"/>
          <w:numId w:val="18"/>
        </w:numPr>
        <w:spacing w:before="0" w:after="0" w:line="240" w:lineRule="auto"/>
      </w:pPr>
      <w:r>
        <w:t xml:space="preserve">Use </w:t>
      </w:r>
      <w:r w:rsidR="00763C6A">
        <w:t xml:space="preserve">of </w:t>
      </w:r>
      <w:r>
        <w:t>c</w:t>
      </w:r>
      <w:r w:rsidR="00D51A5E">
        <w:t>rop rotations that fit with the farming system</w:t>
      </w:r>
      <w:r>
        <w:t xml:space="preserve"> to supress RLEM</w:t>
      </w:r>
      <w:r w:rsidR="00E23756">
        <w:t>.</w:t>
      </w:r>
      <w:r w:rsidR="00D51A5E">
        <w:t xml:space="preserve"> </w:t>
      </w:r>
      <w:r w:rsidR="004D1E70">
        <w:t>For example, grow</w:t>
      </w:r>
      <w:r w:rsidR="00763C6A">
        <w:t>ing</w:t>
      </w:r>
      <w:r w:rsidR="00D51A5E">
        <w:t xml:space="preserve"> </w:t>
      </w:r>
      <w:r>
        <w:t xml:space="preserve">crops susceptible to RLEM damage such as </w:t>
      </w:r>
      <w:r w:rsidR="00D51A5E">
        <w:t xml:space="preserve">canola </w:t>
      </w:r>
      <w:r w:rsidR="004D1E70">
        <w:t xml:space="preserve">after </w:t>
      </w:r>
      <w:r w:rsidR="00D51A5E">
        <w:t>crops that do not support large RLEM populations</w:t>
      </w:r>
      <w:r w:rsidR="004D1E70">
        <w:t xml:space="preserve"> such as </w:t>
      </w:r>
      <w:r w:rsidR="00D51A5E">
        <w:t>cereals.</w:t>
      </w:r>
    </w:p>
    <w:p w14:paraId="6D939C48" w14:textId="21B33B2B" w:rsidR="00D51A5E" w:rsidRDefault="00D51A5E" w:rsidP="00D51A5E">
      <w:pPr>
        <w:pStyle w:val="ListParagraph"/>
        <w:numPr>
          <w:ilvl w:val="0"/>
          <w:numId w:val="18"/>
        </w:numPr>
        <w:spacing w:before="0" w:after="0" w:line="240" w:lineRule="auto"/>
      </w:pPr>
      <w:r>
        <w:lastRenderedPageBreak/>
        <w:t>Heavy grazing pastu</w:t>
      </w:r>
      <w:bookmarkStart w:id="0" w:name="_GoBack"/>
      <w:bookmarkEnd w:id="0"/>
      <w:r>
        <w:t xml:space="preserve">re paddocks </w:t>
      </w:r>
      <w:r w:rsidR="0035767C">
        <w:t>to a residual of 1400</w:t>
      </w:r>
      <w:r w:rsidR="00327E8A">
        <w:t xml:space="preserve"> </w:t>
      </w:r>
      <w:r w:rsidR="0035767C">
        <w:t>kg</w:t>
      </w:r>
      <w:r w:rsidR="00257E1D">
        <w:t xml:space="preserve"> </w:t>
      </w:r>
      <w:r w:rsidR="0035767C">
        <w:t xml:space="preserve">DM/ha </w:t>
      </w:r>
      <w:r>
        <w:t xml:space="preserve">through spring in the year </w:t>
      </w:r>
      <w:r w:rsidR="00257E1D">
        <w:t>before</w:t>
      </w:r>
      <w:r>
        <w:t xml:space="preserve"> sowing crops</w:t>
      </w:r>
      <w:r w:rsidR="00CD1A63">
        <w:t xml:space="preserve"> </w:t>
      </w:r>
      <w:r>
        <w:t>susceptible to RLEM</w:t>
      </w:r>
      <w:r w:rsidR="00CD1A63">
        <w:t xml:space="preserve"> such as canola.</w:t>
      </w:r>
    </w:p>
    <w:p w14:paraId="52DF5983" w14:textId="77777777" w:rsidR="003576A4" w:rsidRDefault="00257E1D" w:rsidP="00103E74">
      <w:pPr>
        <w:pStyle w:val="ListParagraph"/>
        <w:numPr>
          <w:ilvl w:val="0"/>
          <w:numId w:val="18"/>
        </w:numPr>
        <w:spacing w:before="0" w:after="0" w:line="240" w:lineRule="auto"/>
      </w:pPr>
      <w:r>
        <w:t>Weed control to reduce</w:t>
      </w:r>
      <w:r w:rsidR="004D1E70">
        <w:t xml:space="preserve"> </w:t>
      </w:r>
      <w:r w:rsidR="003576A4" w:rsidRPr="003576A4">
        <w:t>habitat for mites. A weed</w:t>
      </w:r>
      <w:r>
        <w:t>-</w:t>
      </w:r>
      <w:r w:rsidR="003576A4" w:rsidRPr="003576A4">
        <w:t>free crop will have few mites and over-summering eggs to carry through to the following season.</w:t>
      </w:r>
      <w:r w:rsidR="003576A4">
        <w:t xml:space="preserve"> </w:t>
      </w:r>
    </w:p>
    <w:p w14:paraId="5D79CB08" w14:textId="77777777" w:rsidR="00103E74" w:rsidRDefault="00257E1D" w:rsidP="00103E74">
      <w:pPr>
        <w:pStyle w:val="ListParagraph"/>
        <w:numPr>
          <w:ilvl w:val="0"/>
          <w:numId w:val="18"/>
        </w:numPr>
        <w:spacing w:before="0" w:after="0" w:line="240" w:lineRule="auto"/>
      </w:pPr>
      <w:r>
        <w:t>The u</w:t>
      </w:r>
      <w:r w:rsidR="00D51A5E">
        <w:t>se</w:t>
      </w:r>
      <w:r>
        <w:t xml:space="preserve"> of</w:t>
      </w:r>
      <w:r w:rsidR="0068758D">
        <w:t xml:space="preserve"> </w:t>
      </w:r>
      <w:r w:rsidR="00D51A5E">
        <w:t>insecticidal seed dressings</w:t>
      </w:r>
    </w:p>
    <w:p w14:paraId="246EE6F2" w14:textId="77777777" w:rsidR="003576A4" w:rsidRDefault="00257E1D" w:rsidP="00570FEF">
      <w:pPr>
        <w:pStyle w:val="ListParagraph"/>
        <w:numPr>
          <w:ilvl w:val="0"/>
          <w:numId w:val="18"/>
        </w:numPr>
        <w:spacing w:before="0" w:after="0" w:line="240" w:lineRule="auto"/>
      </w:pPr>
      <w:r>
        <w:t>The u</w:t>
      </w:r>
      <w:r w:rsidR="004D1E70">
        <w:t xml:space="preserve">se </w:t>
      </w:r>
      <w:r>
        <w:t xml:space="preserve">of </w:t>
      </w:r>
      <w:r w:rsidR="004D1E70">
        <w:t xml:space="preserve">alternative insecticides. </w:t>
      </w:r>
      <w:r w:rsidR="00D51A5E">
        <w:t xml:space="preserve">If sprays need to be applied for the control of </w:t>
      </w:r>
      <w:r w:rsidR="004D1E70">
        <w:t xml:space="preserve">other </w:t>
      </w:r>
      <w:r w:rsidR="003576A4">
        <w:t xml:space="preserve">pests </w:t>
      </w:r>
      <w:r w:rsidR="004D1E70">
        <w:t>(</w:t>
      </w:r>
      <w:r w:rsidR="00062E12">
        <w:t>e.g.</w:t>
      </w:r>
      <w:r w:rsidR="003576A4">
        <w:t xml:space="preserve"> aphids</w:t>
      </w:r>
      <w:r w:rsidR="004D1E70">
        <w:t>)</w:t>
      </w:r>
      <w:r w:rsidR="00D51A5E">
        <w:t xml:space="preserve"> consider using insecticides not in the </w:t>
      </w:r>
      <w:r>
        <w:t xml:space="preserve">synthetic pyrethroid </w:t>
      </w:r>
      <w:r w:rsidR="00D51A5E">
        <w:t xml:space="preserve">or </w:t>
      </w:r>
      <w:r>
        <w:t xml:space="preserve">organophosphate </w:t>
      </w:r>
      <w:r w:rsidR="00D51A5E">
        <w:t>grou</w:t>
      </w:r>
      <w:r w:rsidR="00637170">
        <w:t>p</w:t>
      </w:r>
      <w:r>
        <w:t>s</w:t>
      </w:r>
      <w:r w:rsidR="00103E74">
        <w:t>.</w:t>
      </w:r>
      <w:r w:rsidR="003576A4">
        <w:t xml:space="preserve"> </w:t>
      </w:r>
    </w:p>
    <w:p w14:paraId="4D9EA11D" w14:textId="77777777" w:rsidR="003576A4" w:rsidRDefault="003576A4" w:rsidP="003576A4">
      <w:pPr>
        <w:spacing w:after="0" w:line="240" w:lineRule="auto"/>
      </w:pPr>
    </w:p>
    <w:p w14:paraId="5997AF26" w14:textId="77777777" w:rsidR="00D51A5E" w:rsidRPr="00802C74" w:rsidRDefault="00C441A5" w:rsidP="003576A4">
      <w:pPr>
        <w:spacing w:after="0" w:line="240" w:lineRule="auto"/>
      </w:pPr>
      <w:r>
        <w:t xml:space="preserve">For further information refer to the Resistance Management Strategy for RLEM at: </w:t>
      </w:r>
      <w:hyperlink r:id="rId11" w:history="1">
        <w:r w:rsidRPr="00C441A5">
          <w:t>https://grdc.com.au/FS-RLEM-Resistance-strategy</w:t>
        </w:r>
      </w:hyperlink>
      <w:r w:rsidRPr="00C441A5">
        <w:t> </w:t>
      </w:r>
    </w:p>
    <w:p w14:paraId="2B2727F0" w14:textId="77777777" w:rsidR="008C6588" w:rsidRPr="00C520AF" w:rsidRDefault="003B6DA6" w:rsidP="008F2638">
      <w:pPr>
        <w:pStyle w:val="Heading2"/>
        <w:rPr>
          <w:rFonts w:cs="Arial"/>
        </w:rPr>
      </w:pPr>
      <w:r w:rsidRPr="00C520AF">
        <w:rPr>
          <w:rFonts w:cs="Arial"/>
        </w:rPr>
        <w:t>A</w:t>
      </w:r>
      <w:r w:rsidR="008C6588" w:rsidRPr="00C520AF">
        <w:rPr>
          <w:rFonts w:cs="Arial"/>
        </w:rPr>
        <w:t>cknowledgments</w:t>
      </w:r>
    </w:p>
    <w:p w14:paraId="1833E194" w14:textId="77777777" w:rsidR="008E3BBF" w:rsidRPr="00890F98" w:rsidRDefault="008E3BBF" w:rsidP="008E3BBF">
      <w:pPr>
        <w:pStyle w:val="PlainText"/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</w:pPr>
      <w:r w:rsidRPr="00890F98"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>The research undertaken as part of this project is made possible by the signi</w:t>
      </w:r>
      <w:r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>ficant contributions of growers</w:t>
      </w:r>
      <w:r w:rsidR="0035767C"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 xml:space="preserve"> and</w:t>
      </w:r>
      <w:r w:rsidR="00034328"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 xml:space="preserve"> </w:t>
      </w:r>
      <w:r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>agronomists. Th</w:t>
      </w:r>
      <w:r w:rsidRPr="00890F98"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>e author</w:t>
      </w:r>
      <w:r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>s</w:t>
      </w:r>
      <w:r w:rsidRPr="00890F98">
        <w:rPr>
          <w:rFonts w:ascii="Arial" w:eastAsiaTheme="minorHAnsi" w:hAnsi="Arial" w:cstheme="minorBidi"/>
          <w:color w:val="404040" w:themeColor="text1" w:themeTint="BF"/>
          <w:sz w:val="20"/>
          <w:szCs w:val="20"/>
        </w:rPr>
        <w:t xml:space="preserve"> would like to thank them for their continued support. </w:t>
      </w:r>
    </w:p>
    <w:p w14:paraId="1961B7DF" w14:textId="77777777" w:rsidR="003D0FC7" w:rsidRPr="00C520AF" w:rsidRDefault="003D0FC7" w:rsidP="003D0FC7">
      <w:pPr>
        <w:pStyle w:val="Heading2"/>
        <w:rPr>
          <w:rFonts w:cs="Arial"/>
          <w:color w:val="auto"/>
        </w:rPr>
      </w:pPr>
      <w:r w:rsidRPr="00C520AF">
        <w:rPr>
          <w:rFonts w:cs="Arial"/>
        </w:rPr>
        <w:t>Contact details</w:t>
      </w:r>
    </w:p>
    <w:p w14:paraId="54D795F7" w14:textId="77777777" w:rsidR="00D96AF8" w:rsidRPr="00C520AF" w:rsidRDefault="00D96AF8" w:rsidP="00D96AF8">
      <w:pPr>
        <w:rPr>
          <w:rFonts w:cs="Arial"/>
        </w:rPr>
      </w:pPr>
      <w:r>
        <w:rPr>
          <w:rFonts w:cs="Arial"/>
        </w:rPr>
        <w:t>Svetlana Micic</w:t>
      </w:r>
      <w:r w:rsidRPr="00C520AF">
        <w:rPr>
          <w:rFonts w:cs="Arial"/>
        </w:rPr>
        <w:br/>
      </w:r>
      <w:r>
        <w:rPr>
          <w:rFonts w:cs="Arial"/>
        </w:rPr>
        <w:t>Department of Primary Industries and Regional Development</w:t>
      </w:r>
      <w:r w:rsidRPr="00C520AF">
        <w:rPr>
          <w:rFonts w:cs="Arial"/>
        </w:rPr>
        <w:br/>
      </w:r>
      <w:r>
        <w:rPr>
          <w:rFonts w:cs="Arial"/>
        </w:rPr>
        <w:t>444 Albany Hwy, Albany, WA, 6330</w:t>
      </w:r>
      <w:r w:rsidRPr="00C520AF">
        <w:rPr>
          <w:rFonts w:cs="Arial"/>
        </w:rPr>
        <w:br/>
        <w:t>Ph</w:t>
      </w:r>
      <w:r>
        <w:rPr>
          <w:rFonts w:cs="Arial"/>
        </w:rPr>
        <w:t>: 9892 8591</w:t>
      </w:r>
      <w:r w:rsidRPr="00C520AF">
        <w:rPr>
          <w:rFonts w:cs="Arial"/>
        </w:rPr>
        <w:br/>
        <w:t>Email:</w:t>
      </w:r>
      <w:r>
        <w:rPr>
          <w:rFonts w:cs="Arial"/>
        </w:rPr>
        <w:t xml:space="preserve"> svetlana.micic@dpird.wa.gov.au</w:t>
      </w:r>
    </w:p>
    <w:p w14:paraId="6DA10828" w14:textId="77777777" w:rsidR="00381AC1" w:rsidRPr="00C520AF" w:rsidRDefault="00381AC1" w:rsidP="00D96AF8">
      <w:pPr>
        <w:rPr>
          <w:rFonts w:cs="Arial"/>
        </w:rPr>
      </w:pPr>
    </w:p>
    <w:sectPr w:rsidR="00381AC1" w:rsidRPr="00C520AF" w:rsidSect="00482572">
      <w:footerReference w:type="first" r:id="rId12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D37" w14:textId="77777777" w:rsidR="002771FA" w:rsidRDefault="002771FA" w:rsidP="00337B8D">
      <w:pPr>
        <w:spacing w:after="0" w:line="240" w:lineRule="auto"/>
      </w:pPr>
      <w:r>
        <w:separator/>
      </w:r>
    </w:p>
  </w:endnote>
  <w:endnote w:type="continuationSeparator" w:id="0">
    <w:p w14:paraId="50A1F2AE" w14:textId="77777777" w:rsidR="002771FA" w:rsidRDefault="002771FA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C129" w14:textId="77777777" w:rsidR="004435C8" w:rsidRDefault="00381AC1" w:rsidP="00757BF6">
    <w:pPr>
      <w:pStyle w:val="Footer"/>
      <w:tabs>
        <w:tab w:val="left" w:pos="7256"/>
        <w:tab w:val="right" w:pos="10466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F290F87" wp14:editId="45459046">
          <wp:simplePos x="0" y="0"/>
          <wp:positionH relativeFrom="column">
            <wp:posOffset>4471035</wp:posOffset>
          </wp:positionH>
          <wp:positionV relativeFrom="paragraph">
            <wp:posOffset>-479425</wp:posOffset>
          </wp:positionV>
          <wp:extent cx="1823005" cy="936000"/>
          <wp:effectExtent l="0" t="0" r="6350" b="0"/>
          <wp:wrapThrough wrapText="bothSides">
            <wp:wrapPolygon edited="0">
              <wp:start x="0" y="0"/>
              <wp:lineTo x="0" y="21102"/>
              <wp:lineTo x="21449" y="21102"/>
              <wp:lineTo x="214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DCLogoStacke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05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07C51" w14:textId="77777777" w:rsidR="002771FA" w:rsidRDefault="002771FA" w:rsidP="00337B8D">
      <w:pPr>
        <w:spacing w:after="0" w:line="240" w:lineRule="auto"/>
      </w:pPr>
      <w:r>
        <w:separator/>
      </w:r>
    </w:p>
  </w:footnote>
  <w:footnote w:type="continuationSeparator" w:id="0">
    <w:p w14:paraId="1D3A70E0" w14:textId="77777777" w:rsidR="002771FA" w:rsidRDefault="002771FA" w:rsidP="0033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58D"/>
    <w:multiLevelType w:val="hybridMultilevel"/>
    <w:tmpl w:val="954277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67637"/>
    <w:multiLevelType w:val="hybridMultilevel"/>
    <w:tmpl w:val="96B0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5B0C"/>
    <w:multiLevelType w:val="hybridMultilevel"/>
    <w:tmpl w:val="0D2E0B62"/>
    <w:lvl w:ilvl="0" w:tplc="C88C5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10F"/>
    <w:multiLevelType w:val="hybridMultilevel"/>
    <w:tmpl w:val="204C720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695FC1"/>
    <w:multiLevelType w:val="hybridMultilevel"/>
    <w:tmpl w:val="750A9D1C"/>
    <w:lvl w:ilvl="0" w:tplc="4D504F2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43F75"/>
    <w:multiLevelType w:val="hybridMultilevel"/>
    <w:tmpl w:val="5E00BB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503C"/>
    <w:multiLevelType w:val="hybridMultilevel"/>
    <w:tmpl w:val="8E281F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83FB9"/>
    <w:multiLevelType w:val="hybridMultilevel"/>
    <w:tmpl w:val="D2D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8331C"/>
    <w:multiLevelType w:val="hybridMultilevel"/>
    <w:tmpl w:val="EB547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0E43"/>
    <w:multiLevelType w:val="hybridMultilevel"/>
    <w:tmpl w:val="F6384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278C5"/>
    <w:multiLevelType w:val="hybridMultilevel"/>
    <w:tmpl w:val="C6CE7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1DAD"/>
    <w:multiLevelType w:val="hybridMultilevel"/>
    <w:tmpl w:val="43A8E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773F6"/>
    <w:multiLevelType w:val="hybridMultilevel"/>
    <w:tmpl w:val="74E4C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B4651"/>
    <w:multiLevelType w:val="hybridMultilevel"/>
    <w:tmpl w:val="9DA4132C"/>
    <w:lvl w:ilvl="0" w:tplc="555C0E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18"/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17"/>
  </w:num>
  <w:num w:numId="11">
    <w:abstractNumId w:val="15"/>
  </w:num>
  <w:num w:numId="12">
    <w:abstractNumId w:val="11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9C"/>
    <w:rsid w:val="000028F1"/>
    <w:rsid w:val="00003443"/>
    <w:rsid w:val="00007399"/>
    <w:rsid w:val="0001056C"/>
    <w:rsid w:val="00032B2F"/>
    <w:rsid w:val="00034328"/>
    <w:rsid w:val="000426BA"/>
    <w:rsid w:val="000427D3"/>
    <w:rsid w:val="00042DAC"/>
    <w:rsid w:val="00044AAF"/>
    <w:rsid w:val="0004563B"/>
    <w:rsid w:val="00046FF4"/>
    <w:rsid w:val="00050574"/>
    <w:rsid w:val="000567AB"/>
    <w:rsid w:val="000579FB"/>
    <w:rsid w:val="00060C19"/>
    <w:rsid w:val="0006171B"/>
    <w:rsid w:val="00062E12"/>
    <w:rsid w:val="00070B7C"/>
    <w:rsid w:val="00073215"/>
    <w:rsid w:val="000752E2"/>
    <w:rsid w:val="00084ED8"/>
    <w:rsid w:val="0008625F"/>
    <w:rsid w:val="000862E4"/>
    <w:rsid w:val="00091391"/>
    <w:rsid w:val="00092842"/>
    <w:rsid w:val="00096102"/>
    <w:rsid w:val="00097468"/>
    <w:rsid w:val="000A0C79"/>
    <w:rsid w:val="000B09DC"/>
    <w:rsid w:val="000B0DC9"/>
    <w:rsid w:val="000C0B9F"/>
    <w:rsid w:val="000C0FBD"/>
    <w:rsid w:val="000C2365"/>
    <w:rsid w:val="000C34AF"/>
    <w:rsid w:val="000C44BF"/>
    <w:rsid w:val="000C697F"/>
    <w:rsid w:val="000D097F"/>
    <w:rsid w:val="000D10A8"/>
    <w:rsid w:val="000D2330"/>
    <w:rsid w:val="000D40E5"/>
    <w:rsid w:val="000D43AF"/>
    <w:rsid w:val="000D74BF"/>
    <w:rsid w:val="000E16BB"/>
    <w:rsid w:val="000E1732"/>
    <w:rsid w:val="000E2EF0"/>
    <w:rsid w:val="000F6530"/>
    <w:rsid w:val="000F676A"/>
    <w:rsid w:val="00103E74"/>
    <w:rsid w:val="00104FE6"/>
    <w:rsid w:val="001115FB"/>
    <w:rsid w:val="001166FA"/>
    <w:rsid w:val="00117CC0"/>
    <w:rsid w:val="00123D0F"/>
    <w:rsid w:val="00125152"/>
    <w:rsid w:val="00125C47"/>
    <w:rsid w:val="001328B9"/>
    <w:rsid w:val="00134E51"/>
    <w:rsid w:val="001352A4"/>
    <w:rsid w:val="00135755"/>
    <w:rsid w:val="001400E8"/>
    <w:rsid w:val="001406E2"/>
    <w:rsid w:val="00144321"/>
    <w:rsid w:val="00152906"/>
    <w:rsid w:val="001558DD"/>
    <w:rsid w:val="00156255"/>
    <w:rsid w:val="00160E32"/>
    <w:rsid w:val="00164D31"/>
    <w:rsid w:val="0016502F"/>
    <w:rsid w:val="001667D2"/>
    <w:rsid w:val="0017132B"/>
    <w:rsid w:val="00171EB4"/>
    <w:rsid w:val="0018363F"/>
    <w:rsid w:val="00184F45"/>
    <w:rsid w:val="001861A1"/>
    <w:rsid w:val="001A1B99"/>
    <w:rsid w:val="001A4F04"/>
    <w:rsid w:val="001A63A0"/>
    <w:rsid w:val="001A7087"/>
    <w:rsid w:val="001B2CC1"/>
    <w:rsid w:val="001B2D47"/>
    <w:rsid w:val="001B6B2E"/>
    <w:rsid w:val="001B7074"/>
    <w:rsid w:val="001C3698"/>
    <w:rsid w:val="001E0954"/>
    <w:rsid w:val="001E5445"/>
    <w:rsid w:val="001F0D89"/>
    <w:rsid w:val="001F33EA"/>
    <w:rsid w:val="001F3FE7"/>
    <w:rsid w:val="001F6493"/>
    <w:rsid w:val="001F64F7"/>
    <w:rsid w:val="00210EFA"/>
    <w:rsid w:val="00214D53"/>
    <w:rsid w:val="00214EC2"/>
    <w:rsid w:val="002169CF"/>
    <w:rsid w:val="00217614"/>
    <w:rsid w:val="00220C06"/>
    <w:rsid w:val="00223D64"/>
    <w:rsid w:val="002321F1"/>
    <w:rsid w:val="00234FBD"/>
    <w:rsid w:val="0023571C"/>
    <w:rsid w:val="00240386"/>
    <w:rsid w:val="00240FFF"/>
    <w:rsid w:val="002424E1"/>
    <w:rsid w:val="002465A4"/>
    <w:rsid w:val="00247C30"/>
    <w:rsid w:val="0025563E"/>
    <w:rsid w:val="00257DB9"/>
    <w:rsid w:val="00257E1D"/>
    <w:rsid w:val="0026034E"/>
    <w:rsid w:val="00260EAF"/>
    <w:rsid w:val="00261BED"/>
    <w:rsid w:val="0026659C"/>
    <w:rsid w:val="002714D8"/>
    <w:rsid w:val="00273B23"/>
    <w:rsid w:val="00274D95"/>
    <w:rsid w:val="002752AB"/>
    <w:rsid w:val="002771FA"/>
    <w:rsid w:val="0029530A"/>
    <w:rsid w:val="002962F7"/>
    <w:rsid w:val="002A1303"/>
    <w:rsid w:val="002A29B4"/>
    <w:rsid w:val="002A2DBC"/>
    <w:rsid w:val="002A3E0E"/>
    <w:rsid w:val="002A4F1C"/>
    <w:rsid w:val="002A6361"/>
    <w:rsid w:val="002C16B7"/>
    <w:rsid w:val="002C19C4"/>
    <w:rsid w:val="002C40A3"/>
    <w:rsid w:val="002D3B9A"/>
    <w:rsid w:val="002D406F"/>
    <w:rsid w:val="002E1094"/>
    <w:rsid w:val="002E44E8"/>
    <w:rsid w:val="002E69F6"/>
    <w:rsid w:val="002E7C14"/>
    <w:rsid w:val="002F5132"/>
    <w:rsid w:val="002F5260"/>
    <w:rsid w:val="003002B2"/>
    <w:rsid w:val="00300D9F"/>
    <w:rsid w:val="0030665B"/>
    <w:rsid w:val="00320093"/>
    <w:rsid w:val="003259EB"/>
    <w:rsid w:val="00326034"/>
    <w:rsid w:val="00327E8A"/>
    <w:rsid w:val="00332C7F"/>
    <w:rsid w:val="0033395D"/>
    <w:rsid w:val="003351B7"/>
    <w:rsid w:val="00337B8D"/>
    <w:rsid w:val="003467D5"/>
    <w:rsid w:val="00353E1E"/>
    <w:rsid w:val="003564F1"/>
    <w:rsid w:val="0035767C"/>
    <w:rsid w:val="003576A4"/>
    <w:rsid w:val="00360B59"/>
    <w:rsid w:val="003648CD"/>
    <w:rsid w:val="00366680"/>
    <w:rsid w:val="00371239"/>
    <w:rsid w:val="00377180"/>
    <w:rsid w:val="003812AB"/>
    <w:rsid w:val="003814B2"/>
    <w:rsid w:val="00381AC1"/>
    <w:rsid w:val="00382492"/>
    <w:rsid w:val="003842E7"/>
    <w:rsid w:val="00390717"/>
    <w:rsid w:val="00391581"/>
    <w:rsid w:val="003921EF"/>
    <w:rsid w:val="00392B47"/>
    <w:rsid w:val="00394361"/>
    <w:rsid w:val="00397CE7"/>
    <w:rsid w:val="003A327A"/>
    <w:rsid w:val="003A794F"/>
    <w:rsid w:val="003B4ACD"/>
    <w:rsid w:val="003B568D"/>
    <w:rsid w:val="003B6DA6"/>
    <w:rsid w:val="003C1436"/>
    <w:rsid w:val="003C1766"/>
    <w:rsid w:val="003C25E4"/>
    <w:rsid w:val="003D0FC7"/>
    <w:rsid w:val="003D1ECF"/>
    <w:rsid w:val="003D2721"/>
    <w:rsid w:val="003D4B79"/>
    <w:rsid w:val="003D5492"/>
    <w:rsid w:val="003D7050"/>
    <w:rsid w:val="003D76BE"/>
    <w:rsid w:val="003D7E89"/>
    <w:rsid w:val="003E1C52"/>
    <w:rsid w:val="003E56B9"/>
    <w:rsid w:val="003E6D0C"/>
    <w:rsid w:val="003F0604"/>
    <w:rsid w:val="003F0CF0"/>
    <w:rsid w:val="003F268E"/>
    <w:rsid w:val="003F288C"/>
    <w:rsid w:val="003F75A7"/>
    <w:rsid w:val="00402ECE"/>
    <w:rsid w:val="00406466"/>
    <w:rsid w:val="004104BD"/>
    <w:rsid w:val="00411620"/>
    <w:rsid w:val="00411691"/>
    <w:rsid w:val="0041316D"/>
    <w:rsid w:val="0041613D"/>
    <w:rsid w:val="00417DBE"/>
    <w:rsid w:val="004208F0"/>
    <w:rsid w:val="00421212"/>
    <w:rsid w:val="0042325E"/>
    <w:rsid w:val="00424562"/>
    <w:rsid w:val="00425119"/>
    <w:rsid w:val="0042650B"/>
    <w:rsid w:val="00431C53"/>
    <w:rsid w:val="00432B5C"/>
    <w:rsid w:val="00437C1C"/>
    <w:rsid w:val="004434EF"/>
    <w:rsid w:val="004435C8"/>
    <w:rsid w:val="00452B77"/>
    <w:rsid w:val="00453182"/>
    <w:rsid w:val="00457538"/>
    <w:rsid w:val="004602AD"/>
    <w:rsid w:val="00463B38"/>
    <w:rsid w:val="00464576"/>
    <w:rsid w:val="00466AB4"/>
    <w:rsid w:val="00471FBA"/>
    <w:rsid w:val="00473657"/>
    <w:rsid w:val="00474400"/>
    <w:rsid w:val="00477560"/>
    <w:rsid w:val="00482572"/>
    <w:rsid w:val="00482B15"/>
    <w:rsid w:val="004846AA"/>
    <w:rsid w:val="00485B2A"/>
    <w:rsid w:val="00491E0B"/>
    <w:rsid w:val="00495D0A"/>
    <w:rsid w:val="00497440"/>
    <w:rsid w:val="0049796C"/>
    <w:rsid w:val="004A5F9A"/>
    <w:rsid w:val="004B66F0"/>
    <w:rsid w:val="004B6B78"/>
    <w:rsid w:val="004C5A01"/>
    <w:rsid w:val="004D1138"/>
    <w:rsid w:val="004D153E"/>
    <w:rsid w:val="004D18B9"/>
    <w:rsid w:val="004D1E70"/>
    <w:rsid w:val="004D3B83"/>
    <w:rsid w:val="004D5328"/>
    <w:rsid w:val="004D5C1D"/>
    <w:rsid w:val="004D61F3"/>
    <w:rsid w:val="004E423B"/>
    <w:rsid w:val="004E629E"/>
    <w:rsid w:val="004F0C79"/>
    <w:rsid w:val="004F3444"/>
    <w:rsid w:val="004F4C0B"/>
    <w:rsid w:val="004F757D"/>
    <w:rsid w:val="004F7B8D"/>
    <w:rsid w:val="00500B59"/>
    <w:rsid w:val="00501D6F"/>
    <w:rsid w:val="0050267A"/>
    <w:rsid w:val="00507EA9"/>
    <w:rsid w:val="00511EDE"/>
    <w:rsid w:val="00512162"/>
    <w:rsid w:val="00512979"/>
    <w:rsid w:val="00512EA1"/>
    <w:rsid w:val="005218EB"/>
    <w:rsid w:val="005224EE"/>
    <w:rsid w:val="005228FE"/>
    <w:rsid w:val="00523D8A"/>
    <w:rsid w:val="00530BF6"/>
    <w:rsid w:val="00533F7B"/>
    <w:rsid w:val="0053414E"/>
    <w:rsid w:val="00543A93"/>
    <w:rsid w:val="00544206"/>
    <w:rsid w:val="00545B2E"/>
    <w:rsid w:val="00554627"/>
    <w:rsid w:val="00554DF9"/>
    <w:rsid w:val="00556A62"/>
    <w:rsid w:val="00557C25"/>
    <w:rsid w:val="00560D5F"/>
    <w:rsid w:val="005640AA"/>
    <w:rsid w:val="005665BC"/>
    <w:rsid w:val="00573014"/>
    <w:rsid w:val="00573EB4"/>
    <w:rsid w:val="00574B21"/>
    <w:rsid w:val="0057626A"/>
    <w:rsid w:val="00576276"/>
    <w:rsid w:val="00576829"/>
    <w:rsid w:val="00584BA4"/>
    <w:rsid w:val="00584DA3"/>
    <w:rsid w:val="00590706"/>
    <w:rsid w:val="005916B9"/>
    <w:rsid w:val="00592C65"/>
    <w:rsid w:val="00593697"/>
    <w:rsid w:val="00593B9B"/>
    <w:rsid w:val="00593FD0"/>
    <w:rsid w:val="00596D95"/>
    <w:rsid w:val="005A02C4"/>
    <w:rsid w:val="005B0200"/>
    <w:rsid w:val="005B1514"/>
    <w:rsid w:val="005B444E"/>
    <w:rsid w:val="005B7DD6"/>
    <w:rsid w:val="005C0B9A"/>
    <w:rsid w:val="005C1890"/>
    <w:rsid w:val="005C2711"/>
    <w:rsid w:val="005C37E7"/>
    <w:rsid w:val="005C5511"/>
    <w:rsid w:val="005C688E"/>
    <w:rsid w:val="005D0257"/>
    <w:rsid w:val="005D02C5"/>
    <w:rsid w:val="005D08BF"/>
    <w:rsid w:val="005D442B"/>
    <w:rsid w:val="005D5A8C"/>
    <w:rsid w:val="005D7136"/>
    <w:rsid w:val="005E445C"/>
    <w:rsid w:val="005E4DDE"/>
    <w:rsid w:val="005F0357"/>
    <w:rsid w:val="005F0C06"/>
    <w:rsid w:val="005F2D0D"/>
    <w:rsid w:val="005F61EE"/>
    <w:rsid w:val="005F6617"/>
    <w:rsid w:val="00600C8C"/>
    <w:rsid w:val="006033F3"/>
    <w:rsid w:val="00604C77"/>
    <w:rsid w:val="00615C26"/>
    <w:rsid w:val="00615C72"/>
    <w:rsid w:val="00616DBA"/>
    <w:rsid w:val="00622B88"/>
    <w:rsid w:val="00623CFE"/>
    <w:rsid w:val="00631318"/>
    <w:rsid w:val="00632CEE"/>
    <w:rsid w:val="0063627C"/>
    <w:rsid w:val="00637170"/>
    <w:rsid w:val="00641145"/>
    <w:rsid w:val="006424FF"/>
    <w:rsid w:val="00642BCB"/>
    <w:rsid w:val="00647BA9"/>
    <w:rsid w:val="00654B47"/>
    <w:rsid w:val="00663CAC"/>
    <w:rsid w:val="00664CC8"/>
    <w:rsid w:val="006705FD"/>
    <w:rsid w:val="00675529"/>
    <w:rsid w:val="00675BF7"/>
    <w:rsid w:val="00676791"/>
    <w:rsid w:val="00682727"/>
    <w:rsid w:val="006858DF"/>
    <w:rsid w:val="0068703A"/>
    <w:rsid w:val="0068758D"/>
    <w:rsid w:val="00690F60"/>
    <w:rsid w:val="006927C9"/>
    <w:rsid w:val="00697522"/>
    <w:rsid w:val="006A2427"/>
    <w:rsid w:val="006A4722"/>
    <w:rsid w:val="006A4A0B"/>
    <w:rsid w:val="006A6E89"/>
    <w:rsid w:val="006B28A1"/>
    <w:rsid w:val="006B38D6"/>
    <w:rsid w:val="006B6CCD"/>
    <w:rsid w:val="006C00CC"/>
    <w:rsid w:val="006C1846"/>
    <w:rsid w:val="006C4883"/>
    <w:rsid w:val="006D06A6"/>
    <w:rsid w:val="006D4FF4"/>
    <w:rsid w:val="006D715F"/>
    <w:rsid w:val="006E1E92"/>
    <w:rsid w:val="006E2FC7"/>
    <w:rsid w:val="006E6DE0"/>
    <w:rsid w:val="006F79DF"/>
    <w:rsid w:val="00700F03"/>
    <w:rsid w:val="007010D9"/>
    <w:rsid w:val="00702C01"/>
    <w:rsid w:val="00704E03"/>
    <w:rsid w:val="007050CA"/>
    <w:rsid w:val="00705CFB"/>
    <w:rsid w:val="00706781"/>
    <w:rsid w:val="007120B7"/>
    <w:rsid w:val="00715F0B"/>
    <w:rsid w:val="007214C7"/>
    <w:rsid w:val="00722A96"/>
    <w:rsid w:val="00727F89"/>
    <w:rsid w:val="00730156"/>
    <w:rsid w:val="00741F31"/>
    <w:rsid w:val="00742888"/>
    <w:rsid w:val="00743102"/>
    <w:rsid w:val="00751191"/>
    <w:rsid w:val="00753D03"/>
    <w:rsid w:val="00757BF6"/>
    <w:rsid w:val="00757FA2"/>
    <w:rsid w:val="00761627"/>
    <w:rsid w:val="00762B4E"/>
    <w:rsid w:val="00763C6A"/>
    <w:rsid w:val="00763CC9"/>
    <w:rsid w:val="007666AA"/>
    <w:rsid w:val="007667CC"/>
    <w:rsid w:val="00766C8D"/>
    <w:rsid w:val="007702F4"/>
    <w:rsid w:val="007757D2"/>
    <w:rsid w:val="00776BE8"/>
    <w:rsid w:val="00781408"/>
    <w:rsid w:val="00782E90"/>
    <w:rsid w:val="00785A6E"/>
    <w:rsid w:val="00787B7E"/>
    <w:rsid w:val="00787FB7"/>
    <w:rsid w:val="00797FB4"/>
    <w:rsid w:val="007A0153"/>
    <w:rsid w:val="007A0E21"/>
    <w:rsid w:val="007A3F1F"/>
    <w:rsid w:val="007A449D"/>
    <w:rsid w:val="007A6B63"/>
    <w:rsid w:val="007B6648"/>
    <w:rsid w:val="007C2F54"/>
    <w:rsid w:val="007C49F0"/>
    <w:rsid w:val="007C57B6"/>
    <w:rsid w:val="007C7373"/>
    <w:rsid w:val="007C75C1"/>
    <w:rsid w:val="007D05EC"/>
    <w:rsid w:val="007D4ACF"/>
    <w:rsid w:val="007E1B20"/>
    <w:rsid w:val="007E3DA7"/>
    <w:rsid w:val="007E4B87"/>
    <w:rsid w:val="007E68C6"/>
    <w:rsid w:val="007F1803"/>
    <w:rsid w:val="007F30D3"/>
    <w:rsid w:val="007F4F3B"/>
    <w:rsid w:val="007F556D"/>
    <w:rsid w:val="007F612F"/>
    <w:rsid w:val="00802C74"/>
    <w:rsid w:val="008146F4"/>
    <w:rsid w:val="00820A34"/>
    <w:rsid w:val="00825131"/>
    <w:rsid w:val="0083047B"/>
    <w:rsid w:val="00831AFB"/>
    <w:rsid w:val="0083227C"/>
    <w:rsid w:val="008361A2"/>
    <w:rsid w:val="00840813"/>
    <w:rsid w:val="008434DE"/>
    <w:rsid w:val="0084514F"/>
    <w:rsid w:val="0084577C"/>
    <w:rsid w:val="00852B0C"/>
    <w:rsid w:val="00854C81"/>
    <w:rsid w:val="00855673"/>
    <w:rsid w:val="008575DE"/>
    <w:rsid w:val="008629D0"/>
    <w:rsid w:val="008634FB"/>
    <w:rsid w:val="00866885"/>
    <w:rsid w:val="00880924"/>
    <w:rsid w:val="008821B0"/>
    <w:rsid w:val="0088601E"/>
    <w:rsid w:val="00893DCC"/>
    <w:rsid w:val="00894B11"/>
    <w:rsid w:val="00897B1A"/>
    <w:rsid w:val="008A3AEE"/>
    <w:rsid w:val="008A4DE8"/>
    <w:rsid w:val="008A7E99"/>
    <w:rsid w:val="008B3C34"/>
    <w:rsid w:val="008C3A51"/>
    <w:rsid w:val="008C6588"/>
    <w:rsid w:val="008D141B"/>
    <w:rsid w:val="008D2909"/>
    <w:rsid w:val="008D4172"/>
    <w:rsid w:val="008D495C"/>
    <w:rsid w:val="008D674D"/>
    <w:rsid w:val="008E3BBF"/>
    <w:rsid w:val="008E3D0C"/>
    <w:rsid w:val="008E421C"/>
    <w:rsid w:val="008E4543"/>
    <w:rsid w:val="008E5BBC"/>
    <w:rsid w:val="008E6A7B"/>
    <w:rsid w:val="008F2638"/>
    <w:rsid w:val="008F339D"/>
    <w:rsid w:val="008F6926"/>
    <w:rsid w:val="00905BB9"/>
    <w:rsid w:val="00906EAB"/>
    <w:rsid w:val="00910806"/>
    <w:rsid w:val="009122EE"/>
    <w:rsid w:val="009138EC"/>
    <w:rsid w:val="00917755"/>
    <w:rsid w:val="00917FEC"/>
    <w:rsid w:val="0093103B"/>
    <w:rsid w:val="009350D7"/>
    <w:rsid w:val="00940060"/>
    <w:rsid w:val="00940AB9"/>
    <w:rsid w:val="00943CBB"/>
    <w:rsid w:val="00946398"/>
    <w:rsid w:val="00951B1D"/>
    <w:rsid w:val="009640DD"/>
    <w:rsid w:val="00964A59"/>
    <w:rsid w:val="009677B7"/>
    <w:rsid w:val="00984B2B"/>
    <w:rsid w:val="00984C10"/>
    <w:rsid w:val="00986371"/>
    <w:rsid w:val="00987182"/>
    <w:rsid w:val="00990C80"/>
    <w:rsid w:val="00992D73"/>
    <w:rsid w:val="009938E2"/>
    <w:rsid w:val="009956BD"/>
    <w:rsid w:val="00995A01"/>
    <w:rsid w:val="00995C3D"/>
    <w:rsid w:val="009A0BF5"/>
    <w:rsid w:val="009A1740"/>
    <w:rsid w:val="009B0698"/>
    <w:rsid w:val="009B0793"/>
    <w:rsid w:val="009C0FE3"/>
    <w:rsid w:val="009C1048"/>
    <w:rsid w:val="009C5264"/>
    <w:rsid w:val="009D4F6A"/>
    <w:rsid w:val="009D6F54"/>
    <w:rsid w:val="009E0AB3"/>
    <w:rsid w:val="009E0DCA"/>
    <w:rsid w:val="009E2614"/>
    <w:rsid w:val="009E549E"/>
    <w:rsid w:val="009F6159"/>
    <w:rsid w:val="009F70B9"/>
    <w:rsid w:val="009F7C72"/>
    <w:rsid w:val="00A00C87"/>
    <w:rsid w:val="00A02D96"/>
    <w:rsid w:val="00A0469F"/>
    <w:rsid w:val="00A1527C"/>
    <w:rsid w:val="00A27DBE"/>
    <w:rsid w:val="00A30CEB"/>
    <w:rsid w:val="00A32033"/>
    <w:rsid w:val="00A32129"/>
    <w:rsid w:val="00A3750E"/>
    <w:rsid w:val="00A424DC"/>
    <w:rsid w:val="00A470B1"/>
    <w:rsid w:val="00A52296"/>
    <w:rsid w:val="00A526DB"/>
    <w:rsid w:val="00A52835"/>
    <w:rsid w:val="00A665FD"/>
    <w:rsid w:val="00A677A8"/>
    <w:rsid w:val="00A715A4"/>
    <w:rsid w:val="00A75508"/>
    <w:rsid w:val="00A77744"/>
    <w:rsid w:val="00A8002B"/>
    <w:rsid w:val="00A81CC8"/>
    <w:rsid w:val="00A864AA"/>
    <w:rsid w:val="00A87737"/>
    <w:rsid w:val="00A942B6"/>
    <w:rsid w:val="00AA16A6"/>
    <w:rsid w:val="00AA1FDF"/>
    <w:rsid w:val="00AA31BE"/>
    <w:rsid w:val="00AA338C"/>
    <w:rsid w:val="00AA710C"/>
    <w:rsid w:val="00AB002A"/>
    <w:rsid w:val="00AB0CD7"/>
    <w:rsid w:val="00AB1E18"/>
    <w:rsid w:val="00AB2D37"/>
    <w:rsid w:val="00AC27C9"/>
    <w:rsid w:val="00AC46DB"/>
    <w:rsid w:val="00AC4A37"/>
    <w:rsid w:val="00AC67F4"/>
    <w:rsid w:val="00AD106A"/>
    <w:rsid w:val="00AE07A3"/>
    <w:rsid w:val="00AE10F8"/>
    <w:rsid w:val="00AE1AA6"/>
    <w:rsid w:val="00AE345C"/>
    <w:rsid w:val="00AE4766"/>
    <w:rsid w:val="00AE4C50"/>
    <w:rsid w:val="00AF0BAD"/>
    <w:rsid w:val="00AF2E77"/>
    <w:rsid w:val="00AF3C16"/>
    <w:rsid w:val="00AF628F"/>
    <w:rsid w:val="00AF7DDF"/>
    <w:rsid w:val="00B027FE"/>
    <w:rsid w:val="00B02FD6"/>
    <w:rsid w:val="00B05023"/>
    <w:rsid w:val="00B14B24"/>
    <w:rsid w:val="00B16469"/>
    <w:rsid w:val="00B16B7F"/>
    <w:rsid w:val="00B20031"/>
    <w:rsid w:val="00B22673"/>
    <w:rsid w:val="00B25D07"/>
    <w:rsid w:val="00B278B6"/>
    <w:rsid w:val="00B311BE"/>
    <w:rsid w:val="00B3269C"/>
    <w:rsid w:val="00B36C3D"/>
    <w:rsid w:val="00B436FE"/>
    <w:rsid w:val="00B538D5"/>
    <w:rsid w:val="00B53BB3"/>
    <w:rsid w:val="00B570E4"/>
    <w:rsid w:val="00B5792A"/>
    <w:rsid w:val="00B61F65"/>
    <w:rsid w:val="00B716D8"/>
    <w:rsid w:val="00B72DDE"/>
    <w:rsid w:val="00B75E63"/>
    <w:rsid w:val="00B81C43"/>
    <w:rsid w:val="00B82381"/>
    <w:rsid w:val="00B90E95"/>
    <w:rsid w:val="00B912F4"/>
    <w:rsid w:val="00B92E3C"/>
    <w:rsid w:val="00B93506"/>
    <w:rsid w:val="00B93C29"/>
    <w:rsid w:val="00B94EEC"/>
    <w:rsid w:val="00BA3627"/>
    <w:rsid w:val="00BA403E"/>
    <w:rsid w:val="00BA4209"/>
    <w:rsid w:val="00BA5608"/>
    <w:rsid w:val="00BB3EC7"/>
    <w:rsid w:val="00BC41C6"/>
    <w:rsid w:val="00BC5EB4"/>
    <w:rsid w:val="00BC6175"/>
    <w:rsid w:val="00BC7E5B"/>
    <w:rsid w:val="00BD08C5"/>
    <w:rsid w:val="00BD24E4"/>
    <w:rsid w:val="00BD4A0C"/>
    <w:rsid w:val="00BD4C17"/>
    <w:rsid w:val="00BD65BE"/>
    <w:rsid w:val="00BD7392"/>
    <w:rsid w:val="00BE58C6"/>
    <w:rsid w:val="00BE634D"/>
    <w:rsid w:val="00BE6CD4"/>
    <w:rsid w:val="00BF1FA7"/>
    <w:rsid w:val="00BF3459"/>
    <w:rsid w:val="00BF405B"/>
    <w:rsid w:val="00BF752E"/>
    <w:rsid w:val="00C02291"/>
    <w:rsid w:val="00C026F3"/>
    <w:rsid w:val="00C027DA"/>
    <w:rsid w:val="00C0543C"/>
    <w:rsid w:val="00C05F66"/>
    <w:rsid w:val="00C12D17"/>
    <w:rsid w:val="00C13E6C"/>
    <w:rsid w:val="00C17A0E"/>
    <w:rsid w:val="00C25CF3"/>
    <w:rsid w:val="00C27828"/>
    <w:rsid w:val="00C32B12"/>
    <w:rsid w:val="00C361F9"/>
    <w:rsid w:val="00C441A5"/>
    <w:rsid w:val="00C50B87"/>
    <w:rsid w:val="00C51CEF"/>
    <w:rsid w:val="00C520AF"/>
    <w:rsid w:val="00C56353"/>
    <w:rsid w:val="00C565A5"/>
    <w:rsid w:val="00C57121"/>
    <w:rsid w:val="00C6043D"/>
    <w:rsid w:val="00C61FAA"/>
    <w:rsid w:val="00C630A5"/>
    <w:rsid w:val="00C650C1"/>
    <w:rsid w:val="00C67E4E"/>
    <w:rsid w:val="00C701D0"/>
    <w:rsid w:val="00C71063"/>
    <w:rsid w:val="00C738F0"/>
    <w:rsid w:val="00C80669"/>
    <w:rsid w:val="00C8389A"/>
    <w:rsid w:val="00C83A61"/>
    <w:rsid w:val="00C934B7"/>
    <w:rsid w:val="00C93989"/>
    <w:rsid w:val="00C94A94"/>
    <w:rsid w:val="00CA6BDA"/>
    <w:rsid w:val="00CB0899"/>
    <w:rsid w:val="00CB2F5B"/>
    <w:rsid w:val="00CC0D3F"/>
    <w:rsid w:val="00CC393A"/>
    <w:rsid w:val="00CC4E91"/>
    <w:rsid w:val="00CD1A63"/>
    <w:rsid w:val="00CD3742"/>
    <w:rsid w:val="00CD3E95"/>
    <w:rsid w:val="00CD52C2"/>
    <w:rsid w:val="00CE24CD"/>
    <w:rsid w:val="00CE2C45"/>
    <w:rsid w:val="00CE3C00"/>
    <w:rsid w:val="00CE3E17"/>
    <w:rsid w:val="00CE3E86"/>
    <w:rsid w:val="00CE770E"/>
    <w:rsid w:val="00CF5054"/>
    <w:rsid w:val="00CF5056"/>
    <w:rsid w:val="00CF7397"/>
    <w:rsid w:val="00D0184E"/>
    <w:rsid w:val="00D01FAA"/>
    <w:rsid w:val="00D03351"/>
    <w:rsid w:val="00D0433D"/>
    <w:rsid w:val="00D0493C"/>
    <w:rsid w:val="00D0782D"/>
    <w:rsid w:val="00D107E7"/>
    <w:rsid w:val="00D15153"/>
    <w:rsid w:val="00D1685B"/>
    <w:rsid w:val="00D21978"/>
    <w:rsid w:val="00D2308D"/>
    <w:rsid w:val="00D250BF"/>
    <w:rsid w:val="00D278B0"/>
    <w:rsid w:val="00D27AA7"/>
    <w:rsid w:val="00D323AF"/>
    <w:rsid w:val="00D37FA5"/>
    <w:rsid w:val="00D41309"/>
    <w:rsid w:val="00D427F7"/>
    <w:rsid w:val="00D42F0A"/>
    <w:rsid w:val="00D45869"/>
    <w:rsid w:val="00D4711D"/>
    <w:rsid w:val="00D47CF1"/>
    <w:rsid w:val="00D51A5E"/>
    <w:rsid w:val="00D526E7"/>
    <w:rsid w:val="00D61625"/>
    <w:rsid w:val="00D62965"/>
    <w:rsid w:val="00D63C5E"/>
    <w:rsid w:val="00D7062A"/>
    <w:rsid w:val="00D74500"/>
    <w:rsid w:val="00D766E1"/>
    <w:rsid w:val="00D7685E"/>
    <w:rsid w:val="00D76C8B"/>
    <w:rsid w:val="00D81A3B"/>
    <w:rsid w:val="00D81D47"/>
    <w:rsid w:val="00D82ED9"/>
    <w:rsid w:val="00D82FF7"/>
    <w:rsid w:val="00D83448"/>
    <w:rsid w:val="00D87367"/>
    <w:rsid w:val="00D874B2"/>
    <w:rsid w:val="00D874F8"/>
    <w:rsid w:val="00D9119F"/>
    <w:rsid w:val="00D9163E"/>
    <w:rsid w:val="00D93D4E"/>
    <w:rsid w:val="00D943A8"/>
    <w:rsid w:val="00D94742"/>
    <w:rsid w:val="00D96AF8"/>
    <w:rsid w:val="00DA29D1"/>
    <w:rsid w:val="00DA4AB1"/>
    <w:rsid w:val="00DA73AF"/>
    <w:rsid w:val="00DB268D"/>
    <w:rsid w:val="00DB3A07"/>
    <w:rsid w:val="00DB755B"/>
    <w:rsid w:val="00DC087F"/>
    <w:rsid w:val="00DC0F08"/>
    <w:rsid w:val="00DD0327"/>
    <w:rsid w:val="00DD1C77"/>
    <w:rsid w:val="00DD3E34"/>
    <w:rsid w:val="00DD627C"/>
    <w:rsid w:val="00DF323E"/>
    <w:rsid w:val="00DF3352"/>
    <w:rsid w:val="00DF46E1"/>
    <w:rsid w:val="00DF5688"/>
    <w:rsid w:val="00E0127C"/>
    <w:rsid w:val="00E02C93"/>
    <w:rsid w:val="00E034DD"/>
    <w:rsid w:val="00E04075"/>
    <w:rsid w:val="00E047D5"/>
    <w:rsid w:val="00E103A3"/>
    <w:rsid w:val="00E103AB"/>
    <w:rsid w:val="00E141E6"/>
    <w:rsid w:val="00E235FB"/>
    <w:rsid w:val="00E23756"/>
    <w:rsid w:val="00E25357"/>
    <w:rsid w:val="00E30CF9"/>
    <w:rsid w:val="00E31B75"/>
    <w:rsid w:val="00E32751"/>
    <w:rsid w:val="00E33B2C"/>
    <w:rsid w:val="00E35E1F"/>
    <w:rsid w:val="00E4059E"/>
    <w:rsid w:val="00E407BD"/>
    <w:rsid w:val="00E409B9"/>
    <w:rsid w:val="00E4669C"/>
    <w:rsid w:val="00E46B52"/>
    <w:rsid w:val="00E506C6"/>
    <w:rsid w:val="00E52E74"/>
    <w:rsid w:val="00E54CDE"/>
    <w:rsid w:val="00E5545B"/>
    <w:rsid w:val="00E63625"/>
    <w:rsid w:val="00E63968"/>
    <w:rsid w:val="00E66EE5"/>
    <w:rsid w:val="00E706C5"/>
    <w:rsid w:val="00E72125"/>
    <w:rsid w:val="00E727B2"/>
    <w:rsid w:val="00E84A95"/>
    <w:rsid w:val="00E8574B"/>
    <w:rsid w:val="00E85895"/>
    <w:rsid w:val="00E912E7"/>
    <w:rsid w:val="00E91443"/>
    <w:rsid w:val="00E92C87"/>
    <w:rsid w:val="00E93086"/>
    <w:rsid w:val="00EA00AA"/>
    <w:rsid w:val="00EA2689"/>
    <w:rsid w:val="00EA7A56"/>
    <w:rsid w:val="00EB00B5"/>
    <w:rsid w:val="00EB013A"/>
    <w:rsid w:val="00EB04E5"/>
    <w:rsid w:val="00EB1D56"/>
    <w:rsid w:val="00EB2D4E"/>
    <w:rsid w:val="00EB2D54"/>
    <w:rsid w:val="00EB6143"/>
    <w:rsid w:val="00EB7541"/>
    <w:rsid w:val="00EC1650"/>
    <w:rsid w:val="00EC1FA7"/>
    <w:rsid w:val="00EC55D2"/>
    <w:rsid w:val="00EC7D6F"/>
    <w:rsid w:val="00ED1F9C"/>
    <w:rsid w:val="00ED6ADE"/>
    <w:rsid w:val="00EE22B5"/>
    <w:rsid w:val="00EE3A54"/>
    <w:rsid w:val="00EF026F"/>
    <w:rsid w:val="00EF06C8"/>
    <w:rsid w:val="00EF0E5A"/>
    <w:rsid w:val="00EF634F"/>
    <w:rsid w:val="00F03230"/>
    <w:rsid w:val="00F06123"/>
    <w:rsid w:val="00F06153"/>
    <w:rsid w:val="00F119B6"/>
    <w:rsid w:val="00F22E04"/>
    <w:rsid w:val="00F244AC"/>
    <w:rsid w:val="00F250CE"/>
    <w:rsid w:val="00F25EFD"/>
    <w:rsid w:val="00F31141"/>
    <w:rsid w:val="00F31D08"/>
    <w:rsid w:val="00F410E9"/>
    <w:rsid w:val="00F4313B"/>
    <w:rsid w:val="00F43264"/>
    <w:rsid w:val="00F4748A"/>
    <w:rsid w:val="00F47847"/>
    <w:rsid w:val="00F63AE6"/>
    <w:rsid w:val="00F64372"/>
    <w:rsid w:val="00F65398"/>
    <w:rsid w:val="00F67A27"/>
    <w:rsid w:val="00F708B3"/>
    <w:rsid w:val="00F81B60"/>
    <w:rsid w:val="00F8219A"/>
    <w:rsid w:val="00F90D47"/>
    <w:rsid w:val="00F91E00"/>
    <w:rsid w:val="00F95A2A"/>
    <w:rsid w:val="00FA0B09"/>
    <w:rsid w:val="00FA1A7D"/>
    <w:rsid w:val="00FA1AC7"/>
    <w:rsid w:val="00FA3DF4"/>
    <w:rsid w:val="00FA4196"/>
    <w:rsid w:val="00FB1BD8"/>
    <w:rsid w:val="00FB2115"/>
    <w:rsid w:val="00FC3AC2"/>
    <w:rsid w:val="00FC5C57"/>
    <w:rsid w:val="00FC5F2A"/>
    <w:rsid w:val="00FC6F73"/>
    <w:rsid w:val="00FD28A9"/>
    <w:rsid w:val="00FD3930"/>
    <w:rsid w:val="00FD5603"/>
    <w:rsid w:val="00FD6757"/>
    <w:rsid w:val="00FE1789"/>
    <w:rsid w:val="00FE2D36"/>
    <w:rsid w:val="00FE3CD3"/>
    <w:rsid w:val="00FE5C49"/>
    <w:rsid w:val="00FE6D4F"/>
    <w:rsid w:val="00FF0144"/>
    <w:rsid w:val="00FF165C"/>
    <w:rsid w:val="00FF68AF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2A6B13"/>
  <w15:docId w15:val="{660C63D8-2E24-4A74-B099-1625186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1A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337B8D"/>
    <w:pPr>
      <w:keepNext/>
      <w:keepLines/>
      <w:spacing w:before="36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5E1F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97B1A"/>
    <w:pPr>
      <w:keepNext/>
      <w:keepLines/>
      <w:spacing w:before="120"/>
      <w:outlineLvl w:val="2"/>
    </w:pPr>
    <w:rPr>
      <w:rFonts w:eastAsiaTheme="majorEastAsia" w:cstheme="majorBidi"/>
      <w:i/>
      <w:color w:val="auto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11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5E1F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897B1A"/>
    <w:rPr>
      <w:rFonts w:ascii="Arial" w:eastAsiaTheme="majorEastAsia" w:hAnsi="Arial" w:cstheme="majorBidi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qFormat/>
    <w:rsid w:val="004B6B78"/>
    <w:rPr>
      <w:rFonts w:ascii="Arial" w:hAnsi="Arial"/>
      <w:b/>
      <w:bCs/>
      <w:color w:val="262626" w:themeColor="text1" w:themeTint="D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22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9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96"/>
    <w:rPr>
      <w:rFonts w:ascii="Arial" w:hAnsi="Arial"/>
      <w:color w:val="404040" w:themeColor="text1" w:themeTint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96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5C57"/>
    <w:pPr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6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TableElegant">
    <w:name w:val="Table Elegant"/>
    <w:basedOn w:val="TableNormal"/>
    <w:rsid w:val="0041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0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">
    <w:name w:val="para"/>
    <w:basedOn w:val="Normal"/>
    <w:next w:val="Normal"/>
    <w:rsid w:val="00AC4A37"/>
    <w:pPr>
      <w:tabs>
        <w:tab w:val="left" w:pos="567"/>
        <w:tab w:val="left" w:pos="1134"/>
        <w:tab w:val="left" w:pos="1701"/>
      </w:tabs>
      <w:spacing w:before="120" w:after="0" w:line="240" w:lineRule="auto"/>
    </w:pPr>
    <w:rPr>
      <w:rFonts w:eastAsia="Times New Roman" w:cs="Arial"/>
      <w:color w:val="auto"/>
      <w:szCs w:val="20"/>
      <w:lang w:eastAsia="en-AU"/>
    </w:rPr>
  </w:style>
  <w:style w:type="paragraph" w:customStyle="1" w:styleId="Author">
    <w:name w:val="Author"/>
    <w:basedOn w:val="Normal"/>
    <w:rsid w:val="00AC4A37"/>
    <w:pPr>
      <w:tabs>
        <w:tab w:val="left" w:pos="567"/>
        <w:tab w:val="left" w:pos="1134"/>
        <w:tab w:val="left" w:pos="1701"/>
      </w:tabs>
      <w:spacing w:before="120" w:after="0" w:line="240" w:lineRule="auto"/>
    </w:pPr>
    <w:rPr>
      <w:rFonts w:eastAsia="Times New Roman" w:cs="Arial"/>
      <w:b/>
      <w:bCs/>
      <w:color w:val="auto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D0FC7"/>
    <w:pPr>
      <w:spacing w:after="0" w:line="240" w:lineRule="auto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0FC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4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4222">
                                  <w:marLeft w:val="2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dc.com.au/FS-RLEM-Resistance-strategy?utm_source=website&amp;utm_medium=short_url&amp;utm_term=National&amp;utm_content=Resistance%20management%20strategy%20for%20the%20Redlegged%20Earth%20Mite%20in%20Australian%20grains%20and%20pastur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icic\Documents\Svet%20data\Trials%202019\RLEM%20sampling\Chrlorpyrifos%20omethoate%20retest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'Omethoate Chlorpyrifos Testing'!$L$14</c:f>
              <c:strCache>
                <c:ptCount val="1"/>
                <c:pt idx="0">
                  <c:v>Susceptible control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'Omethoate Chlorpyrifos Testing'!$K$15:$K$22</c:f>
              <c:numCache>
                <c:formatCode>General</c:formatCode>
                <c:ptCount val="8"/>
                <c:pt idx="0">
                  <c:v>0</c:v>
                </c:pt>
                <c:pt idx="1">
                  <c:v>6.9999999999999994E-5</c:v>
                </c:pt>
                <c:pt idx="2">
                  <c:v>2.9999999999999997E-4</c:v>
                </c:pt>
                <c:pt idx="3">
                  <c:v>6.9999999999999999E-4</c:v>
                </c:pt>
                <c:pt idx="4">
                  <c:v>7.0000000000000001E-3</c:v>
                </c:pt>
                <c:pt idx="5">
                  <c:v>7.0000000000000007E-2</c:v>
                </c:pt>
                <c:pt idx="6">
                  <c:v>0.7</c:v>
                </c:pt>
                <c:pt idx="7">
                  <c:v>7</c:v>
                </c:pt>
              </c:numCache>
            </c:numRef>
          </c:cat>
          <c:val>
            <c:numRef>
              <c:f>'Omethoate Chlorpyrifos Testing'!$L$15:$L$22</c:f>
              <c:numCache>
                <c:formatCode>General</c:formatCode>
                <c:ptCount val="8"/>
                <c:pt idx="0">
                  <c:v>7.3</c:v>
                </c:pt>
                <c:pt idx="1">
                  <c:v>78</c:v>
                </c:pt>
                <c:pt idx="2">
                  <c:v>95.2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88-4840-85A7-3E8ED47B26AE}"/>
            </c:ext>
          </c:extLst>
        </c:ser>
        <c:ser>
          <c:idx val="2"/>
          <c:order val="1"/>
          <c:tx>
            <c:strRef>
              <c:f>'Omethoate Chlorpyrifos Testing'!$M$14</c:f>
              <c:strCache>
                <c:ptCount val="1"/>
                <c:pt idx="0">
                  <c:v>Site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'Omethoate Chlorpyrifos Testing'!$K$15:$K$22</c:f>
              <c:numCache>
                <c:formatCode>General</c:formatCode>
                <c:ptCount val="8"/>
                <c:pt idx="0">
                  <c:v>0</c:v>
                </c:pt>
                <c:pt idx="1">
                  <c:v>6.9999999999999994E-5</c:v>
                </c:pt>
                <c:pt idx="2">
                  <c:v>2.9999999999999997E-4</c:v>
                </c:pt>
                <c:pt idx="3">
                  <c:v>6.9999999999999999E-4</c:v>
                </c:pt>
                <c:pt idx="4">
                  <c:v>7.0000000000000001E-3</c:v>
                </c:pt>
                <c:pt idx="5">
                  <c:v>7.0000000000000007E-2</c:v>
                </c:pt>
                <c:pt idx="6">
                  <c:v>0.7</c:v>
                </c:pt>
                <c:pt idx="7">
                  <c:v>7</c:v>
                </c:pt>
              </c:numCache>
            </c:numRef>
          </c:cat>
          <c:val>
            <c:numRef>
              <c:f>'Omethoate Chlorpyrifos Testing'!$M$15:$M$22</c:f>
              <c:numCache>
                <c:formatCode>General</c:formatCode>
                <c:ptCount val="8"/>
                <c:pt idx="0">
                  <c:v>31</c:v>
                </c:pt>
                <c:pt idx="1">
                  <c:v>59.3</c:v>
                </c:pt>
                <c:pt idx="2">
                  <c:v>40</c:v>
                </c:pt>
                <c:pt idx="3">
                  <c:v>36.700000000000003</c:v>
                </c:pt>
                <c:pt idx="4">
                  <c:v>44.8</c:v>
                </c:pt>
                <c:pt idx="5">
                  <c:v>74.099999999999994</c:v>
                </c:pt>
                <c:pt idx="6">
                  <c:v>68.2</c:v>
                </c:pt>
                <c:pt idx="7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88-4840-85A7-3E8ED47B26AE}"/>
            </c:ext>
          </c:extLst>
        </c:ser>
        <c:ser>
          <c:idx val="3"/>
          <c:order val="2"/>
          <c:tx>
            <c:strRef>
              <c:f>'Omethoate Chlorpyrifos Testing'!$N$14</c:f>
              <c:strCache>
                <c:ptCount val="1"/>
                <c:pt idx="0">
                  <c:v>Site 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'Omethoate Chlorpyrifos Testing'!$K$15:$K$22</c:f>
              <c:numCache>
                <c:formatCode>General</c:formatCode>
                <c:ptCount val="8"/>
                <c:pt idx="0">
                  <c:v>0</c:v>
                </c:pt>
                <c:pt idx="1">
                  <c:v>6.9999999999999994E-5</c:v>
                </c:pt>
                <c:pt idx="2">
                  <c:v>2.9999999999999997E-4</c:v>
                </c:pt>
                <c:pt idx="3">
                  <c:v>6.9999999999999999E-4</c:v>
                </c:pt>
                <c:pt idx="4">
                  <c:v>7.0000000000000001E-3</c:v>
                </c:pt>
                <c:pt idx="5">
                  <c:v>7.0000000000000007E-2</c:v>
                </c:pt>
                <c:pt idx="6">
                  <c:v>0.7</c:v>
                </c:pt>
                <c:pt idx="7">
                  <c:v>7</c:v>
                </c:pt>
              </c:numCache>
            </c:numRef>
          </c:cat>
          <c:val>
            <c:numRef>
              <c:f>'Omethoate Chlorpyrifos Testing'!$N$15:$N$22</c:f>
              <c:numCache>
                <c:formatCode>General</c:formatCode>
                <c:ptCount val="8"/>
                <c:pt idx="0">
                  <c:v>3.8</c:v>
                </c:pt>
                <c:pt idx="1">
                  <c:v>73.3</c:v>
                </c:pt>
                <c:pt idx="2">
                  <c:v>78</c:v>
                </c:pt>
                <c:pt idx="3">
                  <c:v>72.5</c:v>
                </c:pt>
                <c:pt idx="4">
                  <c:v>73.900000000000006</c:v>
                </c:pt>
                <c:pt idx="5">
                  <c:v>70</c:v>
                </c:pt>
                <c:pt idx="6">
                  <c:v>87.8</c:v>
                </c:pt>
                <c:pt idx="7">
                  <c:v>95.7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88-4840-85A7-3E8ED47B2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750080"/>
        <c:axId val="497750496"/>
      </c:lineChart>
      <c:catAx>
        <c:axId val="497750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Chlorpyrifos (g.a.i/L)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750496"/>
        <c:crossesAt val="0"/>
        <c:auto val="1"/>
        <c:lblAlgn val="ctr"/>
        <c:lblOffset val="100"/>
        <c:noMultiLvlLbl val="0"/>
      </c:catAx>
      <c:valAx>
        <c:axId val="4977504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Percent Mortality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7500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5A7B-2F25-4615-AC71-FB50939A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Nash</dc:creator>
  <cp:lastModifiedBy>Isaac Russell</cp:lastModifiedBy>
  <cp:revision>2</cp:revision>
  <cp:lastPrinted>2020-01-22T11:01:00Z</cp:lastPrinted>
  <dcterms:created xsi:type="dcterms:W3CDTF">2020-04-15T06:51:00Z</dcterms:created>
  <dcterms:modified xsi:type="dcterms:W3CDTF">2020-04-15T06:51:00Z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A469358</vt:lpwstr>
  </property>
  <property fmtid="{D5CDD505-2E9C-101B-9397-08002B2CF9AE}" pid="4" name="Objective-Title">
    <vt:lpwstr>Agzone1 wheat production values accessible 2009 - 2013</vt:lpwstr>
  </property>
  <property fmtid="{D5CDD505-2E9C-101B-9397-08002B2CF9AE}" pid="5" name="Objective-Comment">
    <vt:lpwstr>Agzone 1 - wheat variety production values (2009 - 2013)</vt:lpwstr>
  </property>
  <property fmtid="{D5CDD505-2E9C-101B-9397-08002B2CF9AE}" pid="6" name="Objective-CreationStamp">
    <vt:filetime>2014-08-26T05:35:18Z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2014-08-28T07:28:14Z</vt:filetime>
  </property>
  <property fmtid="{D5CDD505-2E9C-101B-9397-08002B2CF9AE}" pid="11" name="Objective-Owner">
    <vt:lpwstr>ZAICOU-KUNESCH Christine</vt:lpwstr>
  </property>
  <property fmtid="{D5CDD505-2E9C-101B-9397-08002B2CF9AE}" pid="12" name="Objective-Path">
    <vt:lpwstr>Objective Global Folder:Departmental Folder Structure:DAFWA:Grains Industry (Mark Sweetingham):*External Publications - Gateway - Grains Industry:Crops:Wheat:Crops - Wheat - External Web Gateway:</vt:lpwstr>
  </property>
  <property fmtid="{D5CDD505-2E9C-101B-9397-08002B2CF9AE}" pid="13" name="Objective-Parent">
    <vt:lpwstr>Crops - Wheat - External Web Gateway</vt:lpwstr>
  </property>
  <property fmtid="{D5CDD505-2E9C-101B-9397-08002B2CF9AE}" pid="14" name="Objective-State">
    <vt:lpwstr>Submitted for Approval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>changes included Vinka's edits and text changes following review</vt:lpwstr>
  </property>
  <property fmtid="{D5CDD505-2E9C-101B-9397-08002B2CF9AE}" pid="18" name="Objective-FileNumber">
    <vt:lpwstr>PM140070</vt:lpwstr>
  </property>
  <property fmtid="{D5CDD505-2E9C-101B-9397-08002B2CF9AE}" pid="19" name="Objective-Classification">
    <vt:lpwstr>[Inherited - Internal Information]</vt:lpwstr>
  </property>
  <property fmtid="{D5CDD505-2E9C-101B-9397-08002B2CF9AE}" pid="20" name="Objective-Caveats">
    <vt:lpwstr>
    </vt:lpwstr>
  </property>
  <property fmtid="{D5CDD505-2E9C-101B-9397-08002B2CF9AE}" pid="21" name="Objective-Date Written [system]">
    <vt:lpwstr>
    </vt:lpwstr>
  </property>
  <property fmtid="{D5CDD505-2E9C-101B-9397-08002B2CF9AE}" pid="22" name="Objective-Author (if other than you) [system]">
    <vt:lpwstr>
    </vt:lpwstr>
  </property>
  <property fmtid="{D5CDD505-2E9C-101B-9397-08002B2CF9AE}" pid="23" name="Objective-Organisation [system]">
    <vt:lpwstr>
    </vt:lpwstr>
  </property>
  <property fmtid="{D5CDD505-2E9C-101B-9397-08002B2CF9AE}" pid="24" name="Objective-Abstract / descriptors [system]">
    <vt:lpwstr>
    </vt:lpwstr>
  </property>
  <property fmtid="{D5CDD505-2E9C-101B-9397-08002B2CF9AE}" pid="25" name="Objective-Allow Intranet Search [system]">
    <vt:bool>false</vt:bool>
  </property>
  <property fmtid="{D5CDD505-2E9C-101B-9397-08002B2CF9AE}" pid="26" name="Objective-CMS Deleted [system]">
    <vt:bool>false</vt:bool>
  </property>
  <property fmtid="{D5CDD505-2E9C-101B-9397-08002B2CF9AE}" pid="27" name="Objective-Stored In CMS [system]">
    <vt:bool>false</vt:bool>
  </property>
  <property fmtid="{D5CDD505-2E9C-101B-9397-08002B2CF9AE}" pid="28" name="Objective-CMS Id [system]">
    <vt:lpwstr>
    </vt:lpwstr>
  </property>
</Properties>
</file>